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BA1" w:rsidRDefault="00A14BA1">
      <w:pPr>
        <w:rPr>
          <w:rFonts w:ascii="Times New Roman" w:hAnsi="Times New Roman" w:cs="Times New Roman"/>
          <w:sz w:val="24"/>
        </w:rPr>
      </w:pPr>
      <w:r>
        <w:rPr>
          <w:rFonts w:ascii="Arial" w:hAnsi="Arial" w:cs="Arial"/>
          <w:b/>
          <w:bCs/>
          <w:color w:val="000000"/>
          <w:sz w:val="24"/>
          <w:szCs w:val="24"/>
        </w:rPr>
        <w:t xml:space="preserve">                    </w:t>
      </w:r>
      <w:r w:rsidRPr="00694631">
        <w:rPr>
          <w:rFonts w:ascii="Arial" w:hAnsi="Arial" w:cs="Arial"/>
          <w:b/>
          <w:bCs/>
          <w:color w:val="000000"/>
          <w:sz w:val="24"/>
          <w:szCs w:val="24"/>
        </w:rPr>
        <w:t>NATIONAL COUNCIL OF CHILD SUPPORT DIRECTORS</w:t>
      </w:r>
      <w:r>
        <w:rPr>
          <w:rFonts w:ascii="Times New Roman" w:hAnsi="Times New Roman" w:cs="Times New Roman"/>
          <w:sz w:val="24"/>
        </w:rPr>
        <w:t xml:space="preserve"> </w:t>
      </w:r>
    </w:p>
    <w:p w:rsidR="00A14BA1" w:rsidRPr="00A14BA1" w:rsidRDefault="00CC0E79" w:rsidP="00A14BA1">
      <w:pPr>
        <w:jc w:val="center"/>
        <w:rPr>
          <w:rFonts w:ascii="Times New Roman" w:hAnsi="Times New Roman" w:cs="Times New Roman"/>
          <w:b/>
          <w:sz w:val="24"/>
        </w:rPr>
      </w:pPr>
      <w:r>
        <w:rPr>
          <w:rFonts w:ascii="Times New Roman" w:hAnsi="Times New Roman" w:cs="Times New Roman"/>
          <w:b/>
          <w:sz w:val="24"/>
        </w:rPr>
        <w:t xml:space="preserve">September </w:t>
      </w:r>
      <w:r w:rsidR="00A14BA1" w:rsidRPr="00A14BA1">
        <w:rPr>
          <w:rFonts w:ascii="Times New Roman" w:hAnsi="Times New Roman" w:cs="Times New Roman"/>
          <w:b/>
          <w:sz w:val="24"/>
        </w:rPr>
        <w:t>2012 Executive Committee Meeting</w:t>
      </w:r>
    </w:p>
    <w:p w:rsidR="00A14BA1" w:rsidRDefault="00A14BA1">
      <w:pPr>
        <w:rPr>
          <w:rFonts w:ascii="Times New Roman" w:hAnsi="Times New Roman" w:cs="Times New Roman"/>
          <w:sz w:val="24"/>
        </w:rPr>
      </w:pPr>
    </w:p>
    <w:p w:rsidR="00002F78" w:rsidRPr="00345059" w:rsidRDefault="00CC0E79">
      <w:pPr>
        <w:rPr>
          <w:rFonts w:ascii="Times New Roman" w:hAnsi="Times New Roman" w:cs="Times New Roman"/>
          <w:sz w:val="24"/>
        </w:rPr>
      </w:pPr>
      <w:r>
        <w:rPr>
          <w:rFonts w:ascii="Times New Roman" w:hAnsi="Times New Roman" w:cs="Times New Roman"/>
          <w:sz w:val="24"/>
        </w:rPr>
        <w:t xml:space="preserve">September 20, </w:t>
      </w:r>
      <w:r w:rsidR="00E74AFE">
        <w:rPr>
          <w:rFonts w:ascii="Times New Roman" w:hAnsi="Times New Roman" w:cs="Times New Roman"/>
          <w:sz w:val="24"/>
        </w:rPr>
        <w:t>2012</w:t>
      </w:r>
    </w:p>
    <w:p w:rsidR="00CE1682" w:rsidRPr="00345059" w:rsidRDefault="00CE1682" w:rsidP="00C97FA4">
      <w:pPr>
        <w:pStyle w:val="NoSpacing"/>
        <w:rPr>
          <w:rFonts w:ascii="Times New Roman" w:hAnsi="Times New Roman" w:cs="Times New Roman"/>
          <w:sz w:val="24"/>
        </w:rPr>
        <w:sectPr w:rsidR="00CE1682" w:rsidRPr="00345059" w:rsidSect="001E0C2A">
          <w:pgSz w:w="12240" w:h="15840"/>
          <w:pgMar w:top="1440" w:right="1440" w:bottom="630" w:left="1440" w:header="720" w:footer="720" w:gutter="0"/>
          <w:cols w:space="720"/>
          <w:docGrid w:linePitch="360"/>
        </w:sectPr>
      </w:pPr>
    </w:p>
    <w:p w:rsidR="00002F78" w:rsidRPr="00345059" w:rsidRDefault="00002F78" w:rsidP="00C97FA4">
      <w:pPr>
        <w:pStyle w:val="NoSpacing"/>
        <w:rPr>
          <w:rFonts w:ascii="Times New Roman" w:hAnsi="Times New Roman" w:cs="Times New Roman"/>
          <w:sz w:val="24"/>
        </w:rPr>
      </w:pPr>
      <w:r w:rsidRPr="00345059">
        <w:rPr>
          <w:rFonts w:ascii="Times New Roman" w:hAnsi="Times New Roman" w:cs="Times New Roman"/>
          <w:sz w:val="24"/>
        </w:rPr>
        <w:lastRenderedPageBreak/>
        <w:t>Present:</w:t>
      </w:r>
    </w:p>
    <w:p w:rsidR="00002F78" w:rsidRPr="00345059" w:rsidRDefault="00002F78" w:rsidP="00C97FA4">
      <w:pPr>
        <w:pStyle w:val="NoSpacing"/>
        <w:rPr>
          <w:rFonts w:ascii="Times New Roman" w:hAnsi="Times New Roman" w:cs="Times New Roman"/>
          <w:sz w:val="24"/>
        </w:rPr>
      </w:pPr>
      <w:r w:rsidRPr="00345059">
        <w:rPr>
          <w:rFonts w:ascii="Times New Roman" w:hAnsi="Times New Roman" w:cs="Times New Roman"/>
          <w:sz w:val="24"/>
        </w:rPr>
        <w:t>Dan McDonald –</w:t>
      </w:r>
      <w:r w:rsidR="000A4180" w:rsidRPr="00345059">
        <w:rPr>
          <w:rFonts w:ascii="Times New Roman" w:hAnsi="Times New Roman" w:cs="Times New Roman"/>
          <w:sz w:val="24"/>
        </w:rPr>
        <w:t xml:space="preserve"> </w:t>
      </w:r>
      <w:r w:rsidRPr="00345059">
        <w:rPr>
          <w:rFonts w:ascii="Times New Roman" w:hAnsi="Times New Roman" w:cs="Times New Roman"/>
          <w:sz w:val="24"/>
        </w:rPr>
        <w:t>President</w:t>
      </w:r>
    </w:p>
    <w:p w:rsidR="0053329A" w:rsidRPr="00345059" w:rsidRDefault="0053329A" w:rsidP="00C97FA4">
      <w:pPr>
        <w:pStyle w:val="NoSpacing"/>
        <w:rPr>
          <w:rFonts w:ascii="Times New Roman" w:hAnsi="Times New Roman" w:cs="Times New Roman"/>
          <w:sz w:val="24"/>
        </w:rPr>
      </w:pPr>
      <w:r w:rsidRPr="00345059">
        <w:rPr>
          <w:rFonts w:ascii="Times New Roman" w:hAnsi="Times New Roman" w:cs="Times New Roman"/>
          <w:sz w:val="24"/>
        </w:rPr>
        <w:t>Benidia Rice – Vice President</w:t>
      </w:r>
    </w:p>
    <w:p w:rsidR="00E74AFE" w:rsidRPr="00345059" w:rsidRDefault="00E74AFE" w:rsidP="00C97FA4">
      <w:pPr>
        <w:pStyle w:val="NoSpacing"/>
        <w:rPr>
          <w:rFonts w:ascii="Times New Roman" w:hAnsi="Times New Roman" w:cs="Times New Roman"/>
          <w:sz w:val="24"/>
        </w:rPr>
      </w:pPr>
      <w:r>
        <w:rPr>
          <w:rFonts w:ascii="Times New Roman" w:hAnsi="Times New Roman" w:cs="Times New Roman"/>
          <w:sz w:val="24"/>
        </w:rPr>
        <w:t>Alicia Key – Past President</w:t>
      </w:r>
    </w:p>
    <w:p w:rsidR="00F44CB8" w:rsidRPr="00345059" w:rsidRDefault="00F44CB8" w:rsidP="00C97FA4">
      <w:pPr>
        <w:pStyle w:val="NoSpacing"/>
        <w:rPr>
          <w:rFonts w:ascii="Times New Roman" w:hAnsi="Times New Roman" w:cs="Times New Roman"/>
          <w:sz w:val="24"/>
        </w:rPr>
      </w:pPr>
    </w:p>
    <w:p w:rsidR="00F44CB8" w:rsidRPr="00345059" w:rsidRDefault="007A00C0" w:rsidP="00C97FA4">
      <w:pPr>
        <w:pStyle w:val="NoSpacing"/>
        <w:rPr>
          <w:rFonts w:ascii="Times New Roman" w:hAnsi="Times New Roman" w:cs="Times New Roman"/>
          <w:sz w:val="24"/>
        </w:rPr>
      </w:pPr>
      <w:r>
        <w:rPr>
          <w:rFonts w:ascii="Times New Roman" w:hAnsi="Times New Roman" w:cs="Times New Roman"/>
          <w:sz w:val="24"/>
        </w:rPr>
        <w:t>Region 2 – Alisha Griffin</w:t>
      </w:r>
      <w:r w:rsidR="00F44CB8" w:rsidRPr="00345059">
        <w:rPr>
          <w:rFonts w:ascii="Times New Roman" w:hAnsi="Times New Roman" w:cs="Times New Roman"/>
          <w:sz w:val="24"/>
        </w:rPr>
        <w:t xml:space="preserve"> </w:t>
      </w:r>
    </w:p>
    <w:p w:rsidR="005646EC" w:rsidRDefault="00F44CB8" w:rsidP="00C97FA4">
      <w:pPr>
        <w:pStyle w:val="NoSpacing"/>
        <w:rPr>
          <w:rFonts w:ascii="Times New Roman" w:hAnsi="Times New Roman" w:cs="Times New Roman"/>
          <w:sz w:val="24"/>
        </w:rPr>
      </w:pPr>
      <w:r w:rsidRPr="00345059">
        <w:rPr>
          <w:rFonts w:ascii="Times New Roman" w:hAnsi="Times New Roman" w:cs="Times New Roman"/>
          <w:sz w:val="24"/>
        </w:rPr>
        <w:t>Region 3</w:t>
      </w:r>
      <w:r w:rsidR="000A4180" w:rsidRPr="00345059">
        <w:rPr>
          <w:rFonts w:ascii="Times New Roman" w:hAnsi="Times New Roman" w:cs="Times New Roman"/>
          <w:sz w:val="24"/>
        </w:rPr>
        <w:t xml:space="preserve"> -</w:t>
      </w:r>
      <w:r w:rsidRPr="00345059">
        <w:rPr>
          <w:rFonts w:ascii="Times New Roman" w:hAnsi="Times New Roman" w:cs="Times New Roman"/>
          <w:sz w:val="24"/>
        </w:rPr>
        <w:t xml:space="preserve"> Charles Hayward</w:t>
      </w:r>
    </w:p>
    <w:p w:rsidR="00E81FAF" w:rsidRPr="00345059" w:rsidRDefault="00E81FAF" w:rsidP="00C97FA4">
      <w:pPr>
        <w:pStyle w:val="NoSpacing"/>
        <w:rPr>
          <w:rFonts w:ascii="Times New Roman" w:hAnsi="Times New Roman" w:cs="Times New Roman"/>
          <w:sz w:val="24"/>
        </w:rPr>
      </w:pPr>
      <w:r>
        <w:rPr>
          <w:rFonts w:ascii="Times New Roman" w:hAnsi="Times New Roman" w:cs="Times New Roman"/>
          <w:sz w:val="24"/>
        </w:rPr>
        <w:t xml:space="preserve">Region 4 – </w:t>
      </w:r>
      <w:r w:rsidR="007A00C0">
        <w:rPr>
          <w:rFonts w:ascii="Times New Roman" w:hAnsi="Times New Roman" w:cs="Times New Roman"/>
          <w:sz w:val="24"/>
        </w:rPr>
        <w:t>Sharon Thomas</w:t>
      </w:r>
    </w:p>
    <w:p w:rsidR="007A00C0" w:rsidRPr="00345059" w:rsidRDefault="007A00C0" w:rsidP="007A00C0">
      <w:pPr>
        <w:pStyle w:val="NoSpacing"/>
        <w:rPr>
          <w:rFonts w:ascii="Times New Roman" w:hAnsi="Times New Roman" w:cs="Times New Roman"/>
          <w:sz w:val="24"/>
        </w:rPr>
      </w:pPr>
      <w:r w:rsidRPr="00345059">
        <w:rPr>
          <w:rFonts w:ascii="Times New Roman" w:hAnsi="Times New Roman" w:cs="Times New Roman"/>
          <w:sz w:val="24"/>
        </w:rPr>
        <w:t>Region 5 - Cynthia Longest</w:t>
      </w:r>
    </w:p>
    <w:p w:rsidR="00F44CB8" w:rsidRPr="00345059" w:rsidRDefault="00F44CB8" w:rsidP="00C97FA4">
      <w:pPr>
        <w:pStyle w:val="NoSpacing"/>
        <w:rPr>
          <w:rFonts w:ascii="Times New Roman" w:hAnsi="Times New Roman" w:cs="Times New Roman"/>
          <w:sz w:val="24"/>
        </w:rPr>
      </w:pPr>
    </w:p>
    <w:p w:rsidR="00F44CB8" w:rsidRDefault="00F44CB8" w:rsidP="00C97FA4">
      <w:pPr>
        <w:pStyle w:val="NoSpacing"/>
        <w:rPr>
          <w:rFonts w:ascii="Times New Roman" w:hAnsi="Times New Roman" w:cs="Times New Roman"/>
          <w:sz w:val="24"/>
        </w:rPr>
      </w:pPr>
      <w:r w:rsidRPr="00345059">
        <w:rPr>
          <w:rFonts w:ascii="Times New Roman" w:hAnsi="Times New Roman" w:cs="Times New Roman"/>
          <w:sz w:val="24"/>
        </w:rPr>
        <w:t>Region 7</w:t>
      </w:r>
      <w:r w:rsidR="000A4180" w:rsidRPr="00345059">
        <w:rPr>
          <w:rFonts w:ascii="Times New Roman" w:hAnsi="Times New Roman" w:cs="Times New Roman"/>
          <w:sz w:val="24"/>
        </w:rPr>
        <w:t xml:space="preserve"> -</w:t>
      </w:r>
      <w:r w:rsidRPr="00345059">
        <w:rPr>
          <w:rFonts w:ascii="Times New Roman" w:hAnsi="Times New Roman" w:cs="Times New Roman"/>
          <w:sz w:val="24"/>
        </w:rPr>
        <w:t xml:space="preserve"> Carol Eaton</w:t>
      </w:r>
    </w:p>
    <w:p w:rsidR="00F44CB8" w:rsidRPr="00345059" w:rsidRDefault="00F44CB8" w:rsidP="00C97FA4">
      <w:pPr>
        <w:pStyle w:val="NoSpacing"/>
        <w:rPr>
          <w:rFonts w:ascii="Times New Roman" w:hAnsi="Times New Roman" w:cs="Times New Roman"/>
          <w:sz w:val="24"/>
        </w:rPr>
      </w:pPr>
      <w:r w:rsidRPr="00345059">
        <w:rPr>
          <w:rFonts w:ascii="Times New Roman" w:hAnsi="Times New Roman" w:cs="Times New Roman"/>
          <w:sz w:val="24"/>
        </w:rPr>
        <w:t>Region 9</w:t>
      </w:r>
      <w:r w:rsidR="000A4180" w:rsidRPr="00345059">
        <w:rPr>
          <w:rFonts w:ascii="Times New Roman" w:hAnsi="Times New Roman" w:cs="Times New Roman"/>
          <w:sz w:val="24"/>
        </w:rPr>
        <w:t xml:space="preserve"> </w:t>
      </w:r>
      <w:r w:rsidR="00471955" w:rsidRPr="00345059">
        <w:rPr>
          <w:rFonts w:ascii="Times New Roman" w:hAnsi="Times New Roman" w:cs="Times New Roman"/>
          <w:sz w:val="24"/>
        </w:rPr>
        <w:t>–</w:t>
      </w:r>
      <w:r w:rsidR="003163DA" w:rsidRPr="00345059">
        <w:rPr>
          <w:rFonts w:ascii="Times New Roman" w:hAnsi="Times New Roman" w:cs="Times New Roman"/>
          <w:sz w:val="24"/>
        </w:rPr>
        <w:t xml:space="preserve"> </w:t>
      </w:r>
      <w:r w:rsidR="00471955" w:rsidRPr="00345059">
        <w:rPr>
          <w:rFonts w:ascii="Times New Roman" w:hAnsi="Times New Roman" w:cs="Times New Roman"/>
          <w:sz w:val="24"/>
        </w:rPr>
        <w:t>Louise Bush</w:t>
      </w:r>
    </w:p>
    <w:p w:rsidR="005646EC" w:rsidRPr="00345059" w:rsidRDefault="00FC7946" w:rsidP="00C97FA4">
      <w:pPr>
        <w:pStyle w:val="NoSpacing"/>
        <w:rPr>
          <w:rFonts w:ascii="Times New Roman" w:hAnsi="Times New Roman" w:cs="Times New Roman"/>
          <w:sz w:val="24"/>
        </w:rPr>
      </w:pPr>
      <w:r w:rsidRPr="00345059">
        <w:rPr>
          <w:rFonts w:ascii="Times New Roman" w:hAnsi="Times New Roman" w:cs="Times New Roman"/>
          <w:sz w:val="24"/>
        </w:rPr>
        <w:t xml:space="preserve">Region 10 – </w:t>
      </w:r>
      <w:r w:rsidR="00E81FAF">
        <w:rPr>
          <w:rFonts w:ascii="Times New Roman" w:hAnsi="Times New Roman" w:cs="Times New Roman"/>
          <w:sz w:val="24"/>
        </w:rPr>
        <w:t>Jean Fogarty</w:t>
      </w:r>
    </w:p>
    <w:p w:rsidR="00F44CB8" w:rsidRPr="00345059" w:rsidRDefault="00F44CB8" w:rsidP="00C97FA4">
      <w:pPr>
        <w:pStyle w:val="NoSpacing"/>
        <w:rPr>
          <w:rFonts w:ascii="Times New Roman" w:hAnsi="Times New Roman" w:cs="Times New Roman"/>
          <w:sz w:val="24"/>
        </w:rPr>
      </w:pPr>
    </w:p>
    <w:p w:rsidR="00F44CB8" w:rsidRPr="00345059" w:rsidRDefault="0045091E" w:rsidP="00C97FA4">
      <w:pPr>
        <w:pStyle w:val="NoSpacing"/>
        <w:rPr>
          <w:rFonts w:ascii="Times New Roman" w:hAnsi="Times New Roman" w:cs="Times New Roman"/>
          <w:sz w:val="24"/>
        </w:rPr>
      </w:pPr>
      <w:r w:rsidRPr="00345059">
        <w:rPr>
          <w:rFonts w:ascii="Times New Roman" w:hAnsi="Times New Roman" w:cs="Times New Roman"/>
          <w:sz w:val="24"/>
        </w:rPr>
        <w:t>Committee Chairs</w:t>
      </w:r>
      <w:r w:rsidR="007A00C0">
        <w:rPr>
          <w:rFonts w:ascii="Times New Roman" w:hAnsi="Times New Roman" w:cs="Times New Roman"/>
          <w:sz w:val="24"/>
        </w:rPr>
        <w:t>:</w:t>
      </w:r>
    </w:p>
    <w:p w:rsidR="007A00C0" w:rsidRDefault="007A00C0" w:rsidP="00C97FA4">
      <w:pPr>
        <w:pStyle w:val="NoSpacing"/>
        <w:rPr>
          <w:rFonts w:ascii="Times New Roman" w:hAnsi="Times New Roman" w:cs="Times New Roman"/>
          <w:sz w:val="24"/>
        </w:rPr>
      </w:pPr>
    </w:p>
    <w:p w:rsidR="00F44CB8" w:rsidRPr="00345059" w:rsidRDefault="007A00C0" w:rsidP="00C97FA4">
      <w:pPr>
        <w:pStyle w:val="NoSpacing"/>
        <w:rPr>
          <w:rFonts w:ascii="Times New Roman" w:hAnsi="Times New Roman" w:cs="Times New Roman"/>
          <w:sz w:val="24"/>
        </w:rPr>
      </w:pPr>
      <w:r>
        <w:rPr>
          <w:rFonts w:ascii="Times New Roman" w:hAnsi="Times New Roman" w:cs="Times New Roman"/>
          <w:sz w:val="24"/>
        </w:rPr>
        <w:t>Medical Support – Alisha Griffin</w:t>
      </w:r>
    </w:p>
    <w:p w:rsidR="00CE1682" w:rsidRPr="00345059" w:rsidRDefault="00CE1682" w:rsidP="00C97FA4">
      <w:pPr>
        <w:pStyle w:val="NoSpacing"/>
        <w:rPr>
          <w:rFonts w:ascii="Times New Roman" w:hAnsi="Times New Roman" w:cs="Times New Roman"/>
          <w:sz w:val="24"/>
        </w:rPr>
        <w:sectPr w:rsidR="00CE1682" w:rsidRPr="00345059" w:rsidSect="00CE1682">
          <w:type w:val="continuous"/>
          <w:pgSz w:w="12240" w:h="15840"/>
          <w:pgMar w:top="1440" w:right="1440" w:bottom="630" w:left="1440" w:header="720" w:footer="720" w:gutter="0"/>
          <w:cols w:num="2" w:space="720"/>
          <w:docGrid w:linePitch="360"/>
        </w:sectPr>
      </w:pPr>
    </w:p>
    <w:p w:rsidR="00F44CB8" w:rsidRDefault="00F44CB8" w:rsidP="00C97FA4">
      <w:pPr>
        <w:pStyle w:val="NoSpacing"/>
        <w:rPr>
          <w:rFonts w:ascii="Times New Roman" w:hAnsi="Times New Roman" w:cs="Times New Roman"/>
          <w:sz w:val="24"/>
        </w:rPr>
      </w:pPr>
    </w:p>
    <w:p w:rsidR="007A00C0" w:rsidRDefault="007A00C0" w:rsidP="00C97FA4">
      <w:pPr>
        <w:pStyle w:val="NoSpacing"/>
        <w:rPr>
          <w:rFonts w:ascii="Times New Roman" w:hAnsi="Times New Roman" w:cs="Times New Roman"/>
          <w:sz w:val="24"/>
        </w:rPr>
      </w:pPr>
      <w:r>
        <w:rPr>
          <w:rFonts w:ascii="Times New Roman" w:hAnsi="Times New Roman" w:cs="Times New Roman"/>
          <w:sz w:val="24"/>
        </w:rPr>
        <w:t>Representatives Effective 10/1/12:</w:t>
      </w:r>
    </w:p>
    <w:p w:rsidR="007A00C0" w:rsidRDefault="007A00C0" w:rsidP="00C97FA4">
      <w:pPr>
        <w:pStyle w:val="NoSpacing"/>
        <w:rPr>
          <w:rFonts w:ascii="Times New Roman" w:hAnsi="Times New Roman" w:cs="Times New Roman"/>
          <w:sz w:val="24"/>
        </w:rPr>
      </w:pPr>
    </w:p>
    <w:p w:rsidR="007A00C0" w:rsidRDefault="007A00C0" w:rsidP="00C97FA4">
      <w:pPr>
        <w:pStyle w:val="NoSpacing"/>
        <w:rPr>
          <w:rFonts w:ascii="Times New Roman" w:hAnsi="Times New Roman" w:cs="Times New Roman"/>
          <w:sz w:val="24"/>
        </w:rPr>
      </w:pPr>
      <w:r>
        <w:rPr>
          <w:rFonts w:ascii="Times New Roman" w:hAnsi="Times New Roman" w:cs="Times New Roman"/>
          <w:sz w:val="24"/>
        </w:rPr>
        <w:t>Region 5 – Jeffrey Aldridge</w:t>
      </w:r>
    </w:p>
    <w:p w:rsidR="007A00C0" w:rsidRDefault="007A00C0" w:rsidP="00C97FA4">
      <w:pPr>
        <w:pStyle w:val="NoSpacing"/>
        <w:rPr>
          <w:rFonts w:ascii="Times New Roman" w:hAnsi="Times New Roman" w:cs="Times New Roman"/>
          <w:sz w:val="24"/>
        </w:rPr>
      </w:pPr>
      <w:r>
        <w:rPr>
          <w:rFonts w:ascii="Times New Roman" w:hAnsi="Times New Roman" w:cs="Times New Roman"/>
          <w:sz w:val="24"/>
        </w:rPr>
        <w:t>Region 7 – Trisha Thomas</w:t>
      </w:r>
    </w:p>
    <w:p w:rsidR="007A00C0" w:rsidRDefault="007A00C0" w:rsidP="00C97FA4">
      <w:pPr>
        <w:pStyle w:val="NoSpacing"/>
        <w:rPr>
          <w:rFonts w:ascii="Times New Roman" w:hAnsi="Times New Roman" w:cs="Times New Roman"/>
          <w:sz w:val="24"/>
        </w:rPr>
      </w:pPr>
      <w:r>
        <w:rPr>
          <w:rFonts w:ascii="Times New Roman" w:hAnsi="Times New Roman" w:cs="Times New Roman"/>
          <w:sz w:val="24"/>
        </w:rPr>
        <w:t>Region 10 – Wally McClure</w:t>
      </w:r>
    </w:p>
    <w:p w:rsidR="007A00C0" w:rsidRDefault="007A00C0" w:rsidP="00C97FA4">
      <w:pPr>
        <w:pStyle w:val="NoSpacing"/>
        <w:rPr>
          <w:rFonts w:ascii="Times New Roman" w:hAnsi="Times New Roman" w:cs="Times New Roman"/>
          <w:sz w:val="24"/>
        </w:rPr>
      </w:pPr>
    </w:p>
    <w:p w:rsidR="003C5567" w:rsidRDefault="003C5567">
      <w:pPr>
        <w:rPr>
          <w:rFonts w:ascii="Times New Roman" w:hAnsi="Times New Roman" w:cs="Times New Roman"/>
          <w:sz w:val="24"/>
        </w:rPr>
      </w:pPr>
    </w:p>
    <w:p w:rsidR="00002F78" w:rsidRDefault="00002F78">
      <w:pPr>
        <w:rPr>
          <w:rFonts w:ascii="Times New Roman" w:hAnsi="Times New Roman" w:cs="Times New Roman"/>
          <w:sz w:val="24"/>
        </w:rPr>
      </w:pPr>
      <w:r w:rsidRPr="00345059">
        <w:rPr>
          <w:rFonts w:ascii="Times New Roman" w:hAnsi="Times New Roman" w:cs="Times New Roman"/>
          <w:sz w:val="24"/>
        </w:rPr>
        <w:t xml:space="preserve">President </w:t>
      </w:r>
      <w:r w:rsidR="002F268C" w:rsidRPr="00345059">
        <w:rPr>
          <w:rFonts w:ascii="Times New Roman" w:hAnsi="Times New Roman" w:cs="Times New Roman"/>
          <w:sz w:val="24"/>
        </w:rPr>
        <w:t xml:space="preserve">McDonald </w:t>
      </w:r>
      <w:r w:rsidRPr="00345059">
        <w:rPr>
          <w:rFonts w:ascii="Times New Roman" w:hAnsi="Times New Roman" w:cs="Times New Roman"/>
          <w:sz w:val="24"/>
        </w:rPr>
        <w:t xml:space="preserve">called the </w:t>
      </w:r>
      <w:r w:rsidR="00A04ADC" w:rsidRPr="00345059">
        <w:rPr>
          <w:rFonts w:ascii="Times New Roman" w:hAnsi="Times New Roman" w:cs="Times New Roman"/>
          <w:sz w:val="24"/>
        </w:rPr>
        <w:t>meeting to</w:t>
      </w:r>
      <w:r w:rsidRPr="00345059">
        <w:rPr>
          <w:rFonts w:ascii="Times New Roman" w:hAnsi="Times New Roman" w:cs="Times New Roman"/>
          <w:sz w:val="24"/>
        </w:rPr>
        <w:t xml:space="preserve"> order at 3:30PM ET.  </w:t>
      </w:r>
      <w:r w:rsidR="007A00C0">
        <w:rPr>
          <w:rFonts w:ascii="Times New Roman" w:hAnsi="Times New Roman" w:cs="Times New Roman"/>
          <w:sz w:val="24"/>
        </w:rPr>
        <w:t xml:space="preserve">He welcomed the new officers and region representatives to the Executive Committee.  </w:t>
      </w:r>
      <w:r w:rsidRPr="00345059">
        <w:rPr>
          <w:rFonts w:ascii="Times New Roman" w:hAnsi="Times New Roman" w:cs="Times New Roman"/>
          <w:sz w:val="24"/>
        </w:rPr>
        <w:t>The first order of business was the approval of the</w:t>
      </w:r>
      <w:r w:rsidR="00E74AFE">
        <w:rPr>
          <w:rFonts w:ascii="Times New Roman" w:hAnsi="Times New Roman" w:cs="Times New Roman"/>
          <w:sz w:val="24"/>
        </w:rPr>
        <w:t xml:space="preserve"> </w:t>
      </w:r>
      <w:r w:rsidR="007A00C0">
        <w:rPr>
          <w:rFonts w:ascii="Times New Roman" w:hAnsi="Times New Roman" w:cs="Times New Roman"/>
          <w:sz w:val="24"/>
        </w:rPr>
        <w:t xml:space="preserve">August </w:t>
      </w:r>
      <w:r w:rsidR="00D811F4" w:rsidRPr="00345059">
        <w:rPr>
          <w:rFonts w:ascii="Times New Roman" w:hAnsi="Times New Roman" w:cs="Times New Roman"/>
          <w:sz w:val="24"/>
        </w:rPr>
        <w:t>2012</w:t>
      </w:r>
      <w:r w:rsidRPr="00345059">
        <w:rPr>
          <w:rFonts w:ascii="Times New Roman" w:hAnsi="Times New Roman" w:cs="Times New Roman"/>
          <w:sz w:val="24"/>
        </w:rPr>
        <w:t xml:space="preserve"> minutes</w:t>
      </w:r>
      <w:r w:rsidR="00FC7946" w:rsidRPr="00345059">
        <w:rPr>
          <w:rFonts w:ascii="Times New Roman" w:hAnsi="Times New Roman" w:cs="Times New Roman"/>
          <w:sz w:val="24"/>
        </w:rPr>
        <w:t xml:space="preserve">.  </w:t>
      </w:r>
      <w:r w:rsidR="007A00C0">
        <w:rPr>
          <w:rFonts w:ascii="Times New Roman" w:hAnsi="Times New Roman" w:cs="Times New Roman"/>
          <w:sz w:val="24"/>
        </w:rPr>
        <w:t xml:space="preserve">Jean Fogarty made a motion to accept the minutes and Alisha Griffin seconded the motion.  </w:t>
      </w:r>
      <w:r w:rsidR="00F44CB8" w:rsidRPr="00345059">
        <w:rPr>
          <w:rFonts w:ascii="Times New Roman" w:hAnsi="Times New Roman" w:cs="Times New Roman"/>
          <w:sz w:val="24"/>
        </w:rPr>
        <w:t>The minutes were approved unanimously.</w:t>
      </w:r>
    </w:p>
    <w:p w:rsidR="002C2743" w:rsidRDefault="002C2743">
      <w:pPr>
        <w:rPr>
          <w:rFonts w:ascii="Times New Roman" w:hAnsi="Times New Roman" w:cs="Times New Roman"/>
          <w:sz w:val="24"/>
        </w:rPr>
      </w:pPr>
    </w:p>
    <w:p w:rsidR="00F42F47" w:rsidRDefault="006242BC" w:rsidP="00A14BA1">
      <w:pPr>
        <w:rPr>
          <w:rFonts w:ascii="Times New Roman" w:hAnsi="Times New Roman" w:cs="Times New Roman"/>
          <w:b/>
        </w:rPr>
      </w:pPr>
      <w:r>
        <w:rPr>
          <w:rFonts w:ascii="Times New Roman" w:hAnsi="Times New Roman" w:cs="Times New Roman"/>
          <w:b/>
        </w:rPr>
        <w:t>T</w:t>
      </w:r>
      <w:r w:rsidR="00F42F47" w:rsidRPr="004612D3">
        <w:rPr>
          <w:rFonts w:ascii="Times New Roman" w:hAnsi="Times New Roman" w:cs="Times New Roman"/>
          <w:b/>
        </w:rPr>
        <w:t>REASURER’S REPORT</w:t>
      </w:r>
    </w:p>
    <w:p w:rsidR="002C2743" w:rsidRDefault="002C2743" w:rsidP="00A14BA1">
      <w:pPr>
        <w:rPr>
          <w:rFonts w:ascii="Times New Roman" w:hAnsi="Times New Roman" w:cs="Times New Roman"/>
          <w:b/>
        </w:rPr>
      </w:pPr>
    </w:p>
    <w:p w:rsidR="002C2743" w:rsidRPr="00345059" w:rsidRDefault="007A00C0" w:rsidP="007A00C0">
      <w:pPr>
        <w:rPr>
          <w:rFonts w:ascii="Times New Roman" w:hAnsi="Times New Roman" w:cs="Times New Roman"/>
          <w:b/>
          <w:sz w:val="24"/>
          <w:u w:val="single"/>
        </w:rPr>
      </w:pPr>
      <w:r>
        <w:rPr>
          <w:rFonts w:ascii="Times New Roman" w:hAnsi="Times New Roman" w:cs="Times New Roman"/>
          <w:sz w:val="24"/>
          <w:szCs w:val="24"/>
        </w:rPr>
        <w:t xml:space="preserve">President McDonald </w:t>
      </w:r>
      <w:r w:rsidR="00A14BA1">
        <w:rPr>
          <w:rFonts w:ascii="Times New Roman" w:hAnsi="Times New Roman" w:cs="Times New Roman"/>
          <w:sz w:val="24"/>
          <w:szCs w:val="24"/>
        </w:rPr>
        <w:t xml:space="preserve">gave the report for </w:t>
      </w:r>
      <w:r>
        <w:rPr>
          <w:rFonts w:ascii="Times New Roman" w:hAnsi="Times New Roman" w:cs="Times New Roman"/>
          <w:sz w:val="24"/>
          <w:szCs w:val="24"/>
        </w:rPr>
        <w:t xml:space="preserve">August </w:t>
      </w:r>
      <w:r w:rsidR="00A14BA1">
        <w:rPr>
          <w:rFonts w:ascii="Times New Roman" w:hAnsi="Times New Roman" w:cs="Times New Roman"/>
          <w:sz w:val="24"/>
          <w:szCs w:val="24"/>
        </w:rPr>
        <w:t>2012 as shown below.</w:t>
      </w:r>
      <w:r w:rsidR="002C2743">
        <w:rPr>
          <w:rFonts w:ascii="Times New Roman" w:hAnsi="Times New Roman" w:cs="Times New Roman"/>
          <w:sz w:val="24"/>
          <w:szCs w:val="24"/>
        </w:rPr>
        <w:t xml:space="preserve">  </w:t>
      </w:r>
      <w:r>
        <w:rPr>
          <w:rFonts w:ascii="Times New Roman" w:hAnsi="Times New Roman" w:cs="Times New Roman"/>
          <w:sz w:val="24"/>
          <w:szCs w:val="24"/>
        </w:rPr>
        <w:t xml:space="preserve">He advised there is one accounts receivable from the annual meeting that should soon be resolved.  Alisha Griffin moved to accept the Treasurer’s report and Chuck Hayward seconded the motion.  The report was agreed to unanimously.  </w:t>
      </w:r>
    </w:p>
    <w:p w:rsidR="002C2743" w:rsidRDefault="002C2743" w:rsidP="002C2743">
      <w:pPr>
        <w:rPr>
          <w:rFonts w:ascii="Times New Roman" w:hAnsi="Times New Roman" w:cs="Times New Roman"/>
          <w:sz w:val="24"/>
        </w:rPr>
      </w:pPr>
    </w:p>
    <w:tbl>
      <w:tblPr>
        <w:tblW w:w="12625" w:type="dxa"/>
        <w:tblInd w:w="-150" w:type="dxa"/>
        <w:tblLayout w:type="fixed"/>
        <w:tblCellMar>
          <w:left w:w="30" w:type="dxa"/>
          <w:right w:w="30" w:type="dxa"/>
        </w:tblCellMar>
        <w:tblLook w:val="0000"/>
      </w:tblPr>
      <w:tblGrid>
        <w:gridCol w:w="12625"/>
      </w:tblGrid>
      <w:tr w:rsidR="00A14BA1" w:rsidRPr="00694631" w:rsidTr="00A14BA1">
        <w:trPr>
          <w:trHeight w:val="305"/>
        </w:trPr>
        <w:tc>
          <w:tcPr>
            <w:tcW w:w="12625" w:type="dxa"/>
            <w:tcBorders>
              <w:top w:val="nil"/>
              <w:left w:val="nil"/>
              <w:bottom w:val="nil"/>
              <w:right w:val="nil"/>
            </w:tcBorders>
          </w:tcPr>
          <w:p w:rsidR="00A14BA1" w:rsidRDefault="00A14BA1" w:rsidP="00A14BA1">
            <w:pPr>
              <w:autoSpaceDE w:val="0"/>
              <w:autoSpaceDN w:val="0"/>
              <w:adjustRightInd w:val="0"/>
              <w:spacing w:after="0" w:line="240" w:lineRule="auto"/>
              <w:rPr>
                <w:rFonts w:ascii="Arial" w:hAnsi="Arial" w:cs="Arial"/>
                <w:b/>
                <w:bCs/>
                <w:color w:val="000000"/>
                <w:sz w:val="24"/>
                <w:szCs w:val="24"/>
              </w:rPr>
            </w:pPr>
          </w:p>
          <w:p w:rsidR="006242BC" w:rsidRDefault="006242BC" w:rsidP="00A14BA1">
            <w:pPr>
              <w:autoSpaceDE w:val="0"/>
              <w:autoSpaceDN w:val="0"/>
              <w:adjustRightInd w:val="0"/>
              <w:spacing w:after="0" w:line="240" w:lineRule="auto"/>
              <w:rPr>
                <w:rFonts w:ascii="Arial" w:hAnsi="Arial" w:cs="Arial"/>
                <w:b/>
                <w:bCs/>
                <w:color w:val="000000"/>
                <w:sz w:val="24"/>
                <w:szCs w:val="24"/>
              </w:rPr>
            </w:pPr>
          </w:p>
          <w:p w:rsidR="006242BC" w:rsidRDefault="006242BC" w:rsidP="00A14BA1">
            <w:pPr>
              <w:autoSpaceDE w:val="0"/>
              <w:autoSpaceDN w:val="0"/>
              <w:adjustRightInd w:val="0"/>
              <w:spacing w:after="0" w:line="240" w:lineRule="auto"/>
              <w:rPr>
                <w:rFonts w:ascii="Arial" w:hAnsi="Arial" w:cs="Arial"/>
                <w:b/>
                <w:bCs/>
                <w:color w:val="000000"/>
                <w:sz w:val="24"/>
                <w:szCs w:val="24"/>
              </w:rPr>
            </w:pPr>
          </w:p>
          <w:p w:rsidR="006242BC" w:rsidRDefault="006242BC" w:rsidP="00A14BA1">
            <w:pPr>
              <w:autoSpaceDE w:val="0"/>
              <w:autoSpaceDN w:val="0"/>
              <w:adjustRightInd w:val="0"/>
              <w:spacing w:after="0" w:line="240" w:lineRule="auto"/>
              <w:rPr>
                <w:rFonts w:ascii="Arial" w:hAnsi="Arial" w:cs="Arial"/>
                <w:b/>
                <w:bCs/>
                <w:color w:val="000000"/>
                <w:sz w:val="24"/>
                <w:szCs w:val="24"/>
              </w:rPr>
            </w:pPr>
          </w:p>
          <w:p w:rsidR="006242BC" w:rsidRDefault="006242BC" w:rsidP="00A14BA1">
            <w:pPr>
              <w:autoSpaceDE w:val="0"/>
              <w:autoSpaceDN w:val="0"/>
              <w:adjustRightInd w:val="0"/>
              <w:spacing w:after="0" w:line="240" w:lineRule="auto"/>
              <w:rPr>
                <w:rFonts w:ascii="Arial" w:hAnsi="Arial" w:cs="Arial"/>
                <w:b/>
                <w:bCs/>
                <w:color w:val="000000"/>
                <w:sz w:val="24"/>
                <w:szCs w:val="24"/>
              </w:rPr>
            </w:pPr>
          </w:p>
          <w:p w:rsidR="006242BC" w:rsidRDefault="006242BC" w:rsidP="00A14BA1">
            <w:pPr>
              <w:autoSpaceDE w:val="0"/>
              <w:autoSpaceDN w:val="0"/>
              <w:adjustRightInd w:val="0"/>
              <w:spacing w:after="0" w:line="240" w:lineRule="auto"/>
              <w:rPr>
                <w:rFonts w:ascii="Arial" w:hAnsi="Arial" w:cs="Arial"/>
                <w:b/>
                <w:bCs/>
                <w:color w:val="000000"/>
                <w:sz w:val="24"/>
                <w:szCs w:val="24"/>
              </w:rPr>
            </w:pPr>
          </w:p>
          <w:p w:rsidR="006242BC" w:rsidRDefault="006242BC" w:rsidP="00A14BA1">
            <w:pPr>
              <w:autoSpaceDE w:val="0"/>
              <w:autoSpaceDN w:val="0"/>
              <w:adjustRightInd w:val="0"/>
              <w:spacing w:after="0" w:line="240" w:lineRule="auto"/>
              <w:rPr>
                <w:rFonts w:ascii="Arial" w:hAnsi="Arial" w:cs="Arial"/>
                <w:b/>
                <w:bCs/>
                <w:color w:val="000000"/>
                <w:sz w:val="24"/>
                <w:szCs w:val="24"/>
              </w:rPr>
            </w:pPr>
          </w:p>
          <w:tbl>
            <w:tblPr>
              <w:tblW w:w="12625" w:type="dxa"/>
              <w:tblLayout w:type="fixed"/>
              <w:tblCellMar>
                <w:left w:w="30" w:type="dxa"/>
                <w:right w:w="30" w:type="dxa"/>
              </w:tblCellMar>
              <w:tblLook w:val="0000"/>
            </w:tblPr>
            <w:tblGrid>
              <w:gridCol w:w="7871"/>
              <w:gridCol w:w="2396"/>
              <w:gridCol w:w="2358"/>
            </w:tblGrid>
            <w:tr w:rsidR="007A00C0" w:rsidRPr="00694631" w:rsidTr="007A00C0">
              <w:trPr>
                <w:trHeight w:val="305"/>
              </w:trPr>
              <w:tc>
                <w:tcPr>
                  <w:tcW w:w="12625" w:type="dxa"/>
                  <w:gridSpan w:val="3"/>
                  <w:tcBorders>
                    <w:top w:val="nil"/>
                    <w:left w:val="nil"/>
                    <w:bottom w:val="nil"/>
                    <w:right w:val="nil"/>
                  </w:tcBorders>
                </w:tcPr>
                <w:p w:rsidR="007A00C0" w:rsidRPr="00694631" w:rsidRDefault="007A00C0" w:rsidP="007A00C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                    </w:t>
                  </w:r>
                  <w:r w:rsidRPr="00694631">
                    <w:rPr>
                      <w:rFonts w:ascii="Arial" w:hAnsi="Arial" w:cs="Arial"/>
                      <w:b/>
                      <w:bCs/>
                      <w:color w:val="000000"/>
                      <w:sz w:val="24"/>
                      <w:szCs w:val="24"/>
                    </w:rPr>
                    <w:t>NATIONAL COUNCIL OF CHILD SUPPORT DIRECTORS</w:t>
                  </w:r>
                </w:p>
              </w:tc>
            </w:tr>
            <w:tr w:rsidR="007A00C0" w:rsidRPr="00694631" w:rsidTr="007A00C0">
              <w:trPr>
                <w:trHeight w:val="305"/>
              </w:trPr>
              <w:tc>
                <w:tcPr>
                  <w:tcW w:w="12625" w:type="dxa"/>
                  <w:gridSpan w:val="3"/>
                  <w:tcBorders>
                    <w:top w:val="nil"/>
                    <w:left w:val="nil"/>
                    <w:bottom w:val="nil"/>
                    <w:right w:val="nil"/>
                  </w:tcBorders>
                </w:tcPr>
                <w:p w:rsidR="007A00C0" w:rsidRPr="00694631" w:rsidRDefault="007A00C0" w:rsidP="007A00C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                                        </w:t>
                  </w:r>
                  <w:r w:rsidRPr="00694631">
                    <w:rPr>
                      <w:rFonts w:ascii="Arial" w:hAnsi="Arial" w:cs="Arial"/>
                      <w:b/>
                      <w:bCs/>
                      <w:color w:val="000000"/>
                      <w:sz w:val="24"/>
                      <w:szCs w:val="24"/>
                    </w:rPr>
                    <w:t>TREASURER'S REPORT</w:t>
                  </w:r>
                </w:p>
              </w:tc>
            </w:tr>
            <w:tr w:rsidR="007A00C0" w:rsidRPr="00694631" w:rsidTr="007A00C0">
              <w:trPr>
                <w:trHeight w:val="305"/>
              </w:trPr>
              <w:tc>
                <w:tcPr>
                  <w:tcW w:w="7871" w:type="dxa"/>
                  <w:tcBorders>
                    <w:top w:val="nil"/>
                    <w:left w:val="nil"/>
                    <w:bottom w:val="nil"/>
                    <w:right w:val="nil"/>
                  </w:tcBorders>
                </w:tcPr>
                <w:p w:rsidR="007A00C0" w:rsidRPr="00694631" w:rsidRDefault="007A00C0" w:rsidP="007A00C0">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Activity August 1, 2012- August  31, 2012</w:t>
                  </w:r>
                </w:p>
              </w:tc>
              <w:tc>
                <w:tcPr>
                  <w:tcW w:w="2396" w:type="dxa"/>
                  <w:tcBorders>
                    <w:top w:val="nil"/>
                    <w:left w:val="nil"/>
                    <w:bottom w:val="nil"/>
                    <w:right w:val="nil"/>
                  </w:tcBorders>
                </w:tcPr>
                <w:p w:rsidR="007A00C0" w:rsidRPr="00694631" w:rsidRDefault="007A00C0" w:rsidP="007A00C0">
                  <w:pPr>
                    <w:autoSpaceDE w:val="0"/>
                    <w:autoSpaceDN w:val="0"/>
                    <w:adjustRightInd w:val="0"/>
                    <w:spacing w:after="0" w:line="240" w:lineRule="auto"/>
                    <w:jc w:val="center"/>
                    <w:rPr>
                      <w:rFonts w:ascii="Arial" w:hAnsi="Arial" w:cs="Arial"/>
                      <w:color w:val="000000"/>
                      <w:sz w:val="20"/>
                      <w:szCs w:val="20"/>
                    </w:rPr>
                  </w:pPr>
                </w:p>
              </w:tc>
              <w:tc>
                <w:tcPr>
                  <w:tcW w:w="2358" w:type="dxa"/>
                  <w:tcBorders>
                    <w:top w:val="nil"/>
                    <w:left w:val="nil"/>
                    <w:bottom w:val="nil"/>
                    <w:right w:val="nil"/>
                  </w:tcBorders>
                </w:tcPr>
                <w:p w:rsidR="007A00C0" w:rsidRPr="00694631" w:rsidRDefault="007A00C0" w:rsidP="007A00C0">
                  <w:pPr>
                    <w:autoSpaceDE w:val="0"/>
                    <w:autoSpaceDN w:val="0"/>
                    <w:adjustRightInd w:val="0"/>
                    <w:spacing w:after="0" w:line="240" w:lineRule="auto"/>
                    <w:jc w:val="center"/>
                    <w:rPr>
                      <w:rFonts w:ascii="Arial" w:hAnsi="Arial" w:cs="Arial"/>
                      <w:color w:val="000000"/>
                      <w:sz w:val="20"/>
                      <w:szCs w:val="20"/>
                    </w:rPr>
                  </w:pPr>
                </w:p>
              </w:tc>
            </w:tr>
            <w:tr w:rsidR="007A00C0" w:rsidRPr="00694631" w:rsidTr="007A00C0">
              <w:trPr>
                <w:trHeight w:val="247"/>
              </w:trPr>
              <w:tc>
                <w:tcPr>
                  <w:tcW w:w="7871" w:type="dxa"/>
                  <w:tcBorders>
                    <w:top w:val="nil"/>
                    <w:left w:val="nil"/>
                    <w:bottom w:val="nil"/>
                    <w:right w:val="nil"/>
                  </w:tcBorders>
                </w:tcPr>
                <w:p w:rsidR="007A00C0" w:rsidRPr="00694631" w:rsidRDefault="007A00C0" w:rsidP="007A00C0">
                  <w:pPr>
                    <w:autoSpaceDE w:val="0"/>
                    <w:autoSpaceDN w:val="0"/>
                    <w:adjustRightInd w:val="0"/>
                    <w:spacing w:after="0" w:line="240" w:lineRule="auto"/>
                    <w:jc w:val="right"/>
                    <w:rPr>
                      <w:rFonts w:ascii="Arial" w:hAnsi="Arial" w:cs="Arial"/>
                      <w:color w:val="000000"/>
                      <w:sz w:val="20"/>
                      <w:szCs w:val="20"/>
                    </w:rPr>
                  </w:pPr>
                </w:p>
              </w:tc>
              <w:tc>
                <w:tcPr>
                  <w:tcW w:w="2396" w:type="dxa"/>
                  <w:tcBorders>
                    <w:top w:val="nil"/>
                    <w:left w:val="nil"/>
                    <w:bottom w:val="nil"/>
                    <w:right w:val="nil"/>
                  </w:tcBorders>
                </w:tcPr>
                <w:p w:rsidR="007A00C0" w:rsidRPr="00694631" w:rsidRDefault="007A00C0" w:rsidP="007A00C0">
                  <w:pPr>
                    <w:autoSpaceDE w:val="0"/>
                    <w:autoSpaceDN w:val="0"/>
                    <w:adjustRightInd w:val="0"/>
                    <w:spacing w:after="0" w:line="240" w:lineRule="auto"/>
                    <w:jc w:val="right"/>
                    <w:rPr>
                      <w:rFonts w:ascii="Arial" w:hAnsi="Arial" w:cs="Arial"/>
                      <w:color w:val="000000"/>
                      <w:sz w:val="20"/>
                      <w:szCs w:val="20"/>
                    </w:rPr>
                  </w:pPr>
                </w:p>
              </w:tc>
              <w:tc>
                <w:tcPr>
                  <w:tcW w:w="2358" w:type="dxa"/>
                  <w:tcBorders>
                    <w:top w:val="nil"/>
                    <w:left w:val="nil"/>
                    <w:bottom w:val="nil"/>
                    <w:right w:val="nil"/>
                  </w:tcBorders>
                </w:tcPr>
                <w:p w:rsidR="007A00C0" w:rsidRPr="00694631" w:rsidRDefault="007A00C0" w:rsidP="007A00C0">
                  <w:pPr>
                    <w:autoSpaceDE w:val="0"/>
                    <w:autoSpaceDN w:val="0"/>
                    <w:adjustRightInd w:val="0"/>
                    <w:spacing w:after="0" w:line="240" w:lineRule="auto"/>
                    <w:jc w:val="right"/>
                    <w:rPr>
                      <w:rFonts w:ascii="Arial" w:hAnsi="Arial" w:cs="Arial"/>
                      <w:color w:val="000000"/>
                      <w:sz w:val="20"/>
                      <w:szCs w:val="20"/>
                    </w:rPr>
                  </w:pPr>
                </w:p>
              </w:tc>
            </w:tr>
            <w:tr w:rsidR="007A00C0" w:rsidRPr="00912D12" w:rsidTr="007A00C0">
              <w:trPr>
                <w:trHeight w:val="290"/>
              </w:trPr>
              <w:tc>
                <w:tcPr>
                  <w:tcW w:w="7871" w:type="dxa"/>
                  <w:tcBorders>
                    <w:top w:val="nil"/>
                    <w:left w:val="nil"/>
                    <w:bottom w:val="nil"/>
                    <w:right w:val="nil"/>
                  </w:tcBorders>
                </w:tcPr>
                <w:p w:rsidR="007A00C0" w:rsidRPr="00694631" w:rsidRDefault="007A00C0" w:rsidP="007A00C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Checking Account </w:t>
                  </w:r>
                  <w:r w:rsidRPr="00694631">
                    <w:rPr>
                      <w:rFonts w:ascii="Arial" w:hAnsi="Arial" w:cs="Arial"/>
                      <w:color w:val="000000"/>
                      <w:sz w:val="24"/>
                      <w:szCs w:val="24"/>
                    </w:rPr>
                    <w:t xml:space="preserve">Balance as of </w:t>
                  </w:r>
                  <w:r>
                    <w:rPr>
                      <w:rFonts w:ascii="Arial" w:hAnsi="Arial" w:cs="Arial"/>
                      <w:color w:val="000000"/>
                      <w:sz w:val="24"/>
                      <w:szCs w:val="24"/>
                    </w:rPr>
                    <w:t>7/31/</w:t>
                  </w:r>
                  <w:r w:rsidRPr="00694631">
                    <w:rPr>
                      <w:rFonts w:ascii="Arial" w:hAnsi="Arial" w:cs="Arial"/>
                      <w:color w:val="000000"/>
                      <w:sz w:val="24"/>
                      <w:szCs w:val="24"/>
                    </w:rPr>
                    <w:t>1</w:t>
                  </w:r>
                  <w:r>
                    <w:rPr>
                      <w:rFonts w:ascii="Arial" w:hAnsi="Arial" w:cs="Arial"/>
                      <w:color w:val="000000"/>
                      <w:sz w:val="24"/>
                      <w:szCs w:val="24"/>
                    </w:rPr>
                    <w:t>2</w:t>
                  </w:r>
                  <w:r w:rsidRPr="00694631">
                    <w:rPr>
                      <w:rFonts w:ascii="Arial" w:hAnsi="Arial" w:cs="Arial"/>
                      <w:color w:val="000000"/>
                      <w:sz w:val="24"/>
                      <w:szCs w:val="24"/>
                    </w:rPr>
                    <w:t xml:space="preserve"> </w:t>
                  </w:r>
                  <w:r>
                    <w:rPr>
                      <w:rFonts w:ascii="Arial" w:hAnsi="Arial" w:cs="Arial"/>
                      <w:color w:val="000000"/>
                      <w:sz w:val="24"/>
                      <w:szCs w:val="24"/>
                    </w:rPr>
                    <w:t xml:space="preserve">                                 $69,448.10</w:t>
                  </w:r>
                </w:p>
              </w:tc>
              <w:tc>
                <w:tcPr>
                  <w:tcW w:w="2396" w:type="dxa"/>
                  <w:tcBorders>
                    <w:top w:val="nil"/>
                    <w:left w:val="nil"/>
                    <w:bottom w:val="nil"/>
                    <w:right w:val="nil"/>
                  </w:tcBorders>
                </w:tcPr>
                <w:p w:rsidR="007A00C0" w:rsidRPr="00912D12" w:rsidRDefault="007A00C0" w:rsidP="007A00C0">
                  <w:pPr>
                    <w:rPr>
                      <w:rFonts w:ascii="Arial" w:hAnsi="Arial" w:cs="Arial"/>
                      <w:color w:val="000000"/>
                      <w:sz w:val="20"/>
                      <w:szCs w:val="20"/>
                    </w:rPr>
                  </w:pPr>
                </w:p>
              </w:tc>
              <w:tc>
                <w:tcPr>
                  <w:tcW w:w="2358" w:type="dxa"/>
                  <w:tcBorders>
                    <w:top w:val="nil"/>
                    <w:left w:val="nil"/>
                    <w:bottom w:val="nil"/>
                    <w:right w:val="nil"/>
                  </w:tcBorders>
                </w:tcPr>
                <w:p w:rsidR="007A00C0" w:rsidRPr="00912D12" w:rsidRDefault="007A00C0" w:rsidP="007A00C0">
                  <w:pPr>
                    <w:autoSpaceDE w:val="0"/>
                    <w:autoSpaceDN w:val="0"/>
                    <w:adjustRightInd w:val="0"/>
                    <w:spacing w:after="0" w:line="240" w:lineRule="auto"/>
                    <w:jc w:val="right"/>
                    <w:rPr>
                      <w:rFonts w:ascii="Arial" w:hAnsi="Arial" w:cs="Arial"/>
                      <w:color w:val="000000"/>
                      <w:sz w:val="20"/>
                      <w:szCs w:val="20"/>
                    </w:rPr>
                  </w:pPr>
                </w:p>
              </w:tc>
            </w:tr>
          </w:tbl>
          <w:p w:rsidR="007A00C0" w:rsidRDefault="007A00C0" w:rsidP="007A00C0">
            <w:pPr>
              <w:autoSpaceDE w:val="0"/>
              <w:autoSpaceDN w:val="0"/>
              <w:adjustRightInd w:val="0"/>
              <w:spacing w:after="0" w:line="240" w:lineRule="auto"/>
              <w:rPr>
                <w:rFonts w:ascii="Arial" w:hAnsi="Arial" w:cs="Arial"/>
                <w:color w:val="000000"/>
                <w:sz w:val="24"/>
                <w:szCs w:val="24"/>
              </w:rPr>
            </w:pPr>
          </w:p>
          <w:p w:rsidR="007A00C0" w:rsidRDefault="007A00C0" w:rsidP="007A00C0">
            <w:pPr>
              <w:autoSpaceDE w:val="0"/>
              <w:autoSpaceDN w:val="0"/>
              <w:adjustRightInd w:val="0"/>
              <w:spacing w:after="0" w:line="240" w:lineRule="auto"/>
              <w:rPr>
                <w:rFonts w:ascii="Arial" w:hAnsi="Arial" w:cs="Arial"/>
                <w:b/>
                <w:color w:val="000000"/>
                <w:sz w:val="24"/>
                <w:szCs w:val="24"/>
              </w:rPr>
            </w:pPr>
            <w:r w:rsidRPr="000373A0">
              <w:rPr>
                <w:rFonts w:ascii="Arial" w:hAnsi="Arial" w:cs="Arial"/>
                <w:b/>
                <w:color w:val="000000"/>
                <w:sz w:val="24"/>
                <w:szCs w:val="24"/>
              </w:rPr>
              <w:t>Deposits (electronic and check)</w:t>
            </w:r>
          </w:p>
          <w:p w:rsidR="007A00C0" w:rsidRPr="000373A0" w:rsidRDefault="007A00C0" w:rsidP="007A00C0">
            <w:pPr>
              <w:autoSpaceDE w:val="0"/>
              <w:autoSpaceDN w:val="0"/>
              <w:adjustRightInd w:val="0"/>
              <w:spacing w:after="0" w:line="240" w:lineRule="auto"/>
              <w:rPr>
                <w:rFonts w:ascii="Arial" w:hAnsi="Arial" w:cs="Arial"/>
                <w:b/>
                <w:color w:val="000000"/>
                <w:sz w:val="24"/>
                <w:szCs w:val="24"/>
              </w:rPr>
            </w:pPr>
          </w:p>
          <w:p w:rsidR="007A00C0" w:rsidRDefault="007A00C0" w:rsidP="007A00C0">
            <w:r>
              <w:t xml:space="preserve">                                                                                                 </w:t>
            </w:r>
          </w:p>
          <w:p w:rsidR="007A00C0" w:rsidRDefault="007A00C0" w:rsidP="007A00C0">
            <w:pPr>
              <w:rPr>
                <w:rFonts w:ascii="Arial" w:hAnsi="Arial" w:cs="Arial"/>
                <w:color w:val="000000"/>
                <w:sz w:val="24"/>
                <w:szCs w:val="24"/>
              </w:rPr>
            </w:pPr>
            <w:r>
              <w:t xml:space="preserve">                                                                                       </w:t>
            </w:r>
            <w:r w:rsidRPr="00694631">
              <w:rPr>
                <w:rFonts w:ascii="Arial" w:hAnsi="Arial" w:cs="Arial"/>
                <w:color w:val="000000"/>
                <w:sz w:val="24"/>
                <w:szCs w:val="24"/>
              </w:rPr>
              <w:t>Total Depos</w:t>
            </w:r>
            <w:r>
              <w:rPr>
                <w:rFonts w:ascii="Arial" w:hAnsi="Arial" w:cs="Arial"/>
                <w:color w:val="000000"/>
                <w:sz w:val="24"/>
                <w:szCs w:val="24"/>
              </w:rPr>
              <w:t>i</w:t>
            </w:r>
            <w:r w:rsidRPr="00694631">
              <w:rPr>
                <w:rFonts w:ascii="Arial" w:hAnsi="Arial" w:cs="Arial"/>
                <w:color w:val="000000"/>
                <w:sz w:val="24"/>
                <w:szCs w:val="24"/>
              </w:rPr>
              <w:t>ts</w:t>
            </w:r>
            <w:r>
              <w:rPr>
                <w:rFonts w:ascii="Arial" w:hAnsi="Arial" w:cs="Arial"/>
                <w:color w:val="000000"/>
                <w:sz w:val="24"/>
                <w:szCs w:val="24"/>
              </w:rPr>
              <w:t xml:space="preserve">                     0                 </w:t>
            </w:r>
          </w:p>
          <w:p w:rsidR="007A00C0" w:rsidRDefault="007A00C0" w:rsidP="007A00C0">
            <w:pPr>
              <w:autoSpaceDE w:val="0"/>
              <w:autoSpaceDN w:val="0"/>
              <w:adjustRightInd w:val="0"/>
              <w:spacing w:after="0" w:line="240" w:lineRule="auto"/>
              <w:rPr>
                <w:rFonts w:ascii="Arial" w:hAnsi="Arial" w:cs="Arial"/>
                <w:b/>
                <w:color w:val="000000"/>
                <w:sz w:val="24"/>
                <w:szCs w:val="24"/>
              </w:rPr>
            </w:pPr>
            <w:r w:rsidRPr="000373A0">
              <w:rPr>
                <w:rFonts w:ascii="Arial" w:hAnsi="Arial" w:cs="Arial"/>
                <w:b/>
                <w:color w:val="000000"/>
                <w:sz w:val="24"/>
                <w:szCs w:val="24"/>
              </w:rPr>
              <w:t xml:space="preserve">Checks Written &amp; Electronic Debits </w:t>
            </w:r>
          </w:p>
          <w:p w:rsidR="007A00C0" w:rsidRPr="00C125F0" w:rsidRDefault="007A00C0" w:rsidP="007A00C0">
            <w:pPr>
              <w:autoSpaceDE w:val="0"/>
              <w:autoSpaceDN w:val="0"/>
              <w:adjustRightInd w:val="0"/>
              <w:spacing w:after="0" w:line="240" w:lineRule="auto"/>
              <w:rPr>
                <w:rFonts w:ascii="Arial" w:hAnsi="Arial" w:cs="Arial"/>
                <w:color w:val="000000"/>
                <w:sz w:val="24"/>
                <w:szCs w:val="24"/>
              </w:rPr>
            </w:pPr>
            <w:r w:rsidRPr="00C125F0">
              <w:rPr>
                <w:rFonts w:ascii="Arial" w:hAnsi="Arial" w:cs="Arial"/>
                <w:color w:val="000000"/>
                <w:sz w:val="24"/>
                <w:szCs w:val="24"/>
              </w:rPr>
              <w:t>8-2-12                            $60.33</w:t>
            </w:r>
            <w:r>
              <w:rPr>
                <w:rFonts w:ascii="Arial" w:hAnsi="Arial" w:cs="Arial"/>
                <w:color w:val="000000"/>
                <w:sz w:val="24"/>
                <w:szCs w:val="24"/>
              </w:rPr>
              <w:t xml:space="preserve"> (fee)</w:t>
            </w:r>
          </w:p>
          <w:p w:rsidR="007A00C0" w:rsidRDefault="007A00C0" w:rsidP="007A00C0">
            <w:r>
              <w:t xml:space="preserve">     </w:t>
            </w:r>
          </w:p>
          <w:p w:rsidR="007A00C0" w:rsidRPr="00D677F1" w:rsidRDefault="007A00C0" w:rsidP="007A00C0">
            <w:pPr>
              <w:rPr>
                <w:rFonts w:cs="Arial"/>
                <w:color w:val="000000"/>
                <w:sz w:val="20"/>
                <w:szCs w:val="20"/>
              </w:rPr>
            </w:pPr>
            <w:r>
              <w:t xml:space="preserve">                                                                                              </w:t>
            </w:r>
            <w:r>
              <w:rPr>
                <w:rFonts w:ascii="Arial" w:hAnsi="Arial" w:cs="Arial"/>
                <w:color w:val="000000"/>
                <w:sz w:val="24"/>
                <w:szCs w:val="24"/>
              </w:rPr>
              <w:t xml:space="preserve">Total Debits              $ 60.33           </w:t>
            </w:r>
          </w:p>
          <w:p w:rsidR="007A00C0" w:rsidRDefault="007A00C0" w:rsidP="007A00C0">
            <w:pPr>
              <w:rPr>
                <w:rFonts w:ascii="Arial" w:hAnsi="Arial" w:cs="Arial"/>
                <w:color w:val="000000"/>
                <w:sz w:val="24"/>
                <w:szCs w:val="24"/>
              </w:rPr>
            </w:pPr>
            <w:r>
              <w:rPr>
                <w:rFonts w:ascii="Arial" w:hAnsi="Arial" w:cs="Arial"/>
                <w:color w:val="000000"/>
                <w:sz w:val="24"/>
                <w:szCs w:val="24"/>
              </w:rPr>
              <w:t xml:space="preserve">Bank of America Balance as of August 30, 2012                      $69,389.71                     </w:t>
            </w:r>
          </w:p>
          <w:p w:rsidR="007A00C0" w:rsidRDefault="007A00C0" w:rsidP="007A00C0">
            <w:pPr>
              <w:rPr>
                <w:rFonts w:ascii="Arial" w:hAnsi="Arial" w:cs="Arial"/>
                <w:color w:val="000000"/>
                <w:sz w:val="24"/>
                <w:szCs w:val="24"/>
              </w:rPr>
            </w:pPr>
          </w:p>
          <w:p w:rsidR="007A00C0" w:rsidRPr="00EB5520" w:rsidRDefault="007A00C0" w:rsidP="007A00C0">
            <w:pPr>
              <w:rPr>
                <w:rFonts w:ascii="Arial" w:hAnsi="Arial" w:cs="Arial"/>
                <w:b/>
                <w:color w:val="000000"/>
                <w:sz w:val="24"/>
                <w:szCs w:val="24"/>
              </w:rPr>
            </w:pPr>
            <w:r w:rsidRPr="00EB5520">
              <w:rPr>
                <w:rFonts w:ascii="Arial" w:hAnsi="Arial" w:cs="Arial"/>
                <w:b/>
                <w:color w:val="000000"/>
                <w:sz w:val="24"/>
                <w:szCs w:val="24"/>
              </w:rPr>
              <w:t>Pending Items</w:t>
            </w:r>
          </w:p>
          <w:p w:rsidR="007A00C0" w:rsidRDefault="007A00C0" w:rsidP="007A00C0">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Registrations</w:t>
            </w:r>
            <w:r w:rsidRPr="00D677F1">
              <w:rPr>
                <w:rFonts w:ascii="Arial" w:hAnsi="Arial" w:cs="Arial"/>
                <w:color w:val="000000"/>
                <w:sz w:val="20"/>
                <w:szCs w:val="20"/>
              </w:rPr>
              <w:t xml:space="preserve">:                                                                         </w:t>
            </w:r>
            <w:r>
              <w:rPr>
                <w:rFonts w:ascii="Arial" w:hAnsi="Arial" w:cs="Arial"/>
                <w:color w:val="000000"/>
                <w:sz w:val="20"/>
                <w:szCs w:val="20"/>
              </w:rPr>
              <w:t xml:space="preserve">         +   </w:t>
            </w:r>
            <w:r w:rsidRPr="00D677F1">
              <w:rPr>
                <w:rFonts w:ascii="Arial" w:hAnsi="Arial" w:cs="Arial"/>
                <w:color w:val="000000"/>
                <w:sz w:val="20"/>
                <w:szCs w:val="20"/>
              </w:rPr>
              <w:t xml:space="preserve">         $4,200.00</w:t>
            </w:r>
          </w:p>
          <w:p w:rsidR="007A00C0" w:rsidRDefault="007A00C0" w:rsidP="00A14BA1">
            <w:pPr>
              <w:autoSpaceDE w:val="0"/>
              <w:autoSpaceDN w:val="0"/>
              <w:adjustRightInd w:val="0"/>
              <w:spacing w:after="0" w:line="240" w:lineRule="auto"/>
              <w:rPr>
                <w:rFonts w:ascii="Arial" w:hAnsi="Arial" w:cs="Arial"/>
                <w:b/>
                <w:bCs/>
                <w:color w:val="000000"/>
                <w:sz w:val="24"/>
                <w:szCs w:val="24"/>
              </w:rPr>
            </w:pPr>
          </w:p>
          <w:p w:rsidR="007A00C0" w:rsidRDefault="007A00C0" w:rsidP="00A14BA1">
            <w:pPr>
              <w:autoSpaceDE w:val="0"/>
              <w:autoSpaceDN w:val="0"/>
              <w:adjustRightInd w:val="0"/>
              <w:spacing w:after="0" w:line="240" w:lineRule="auto"/>
              <w:rPr>
                <w:rFonts w:ascii="Arial" w:hAnsi="Arial" w:cs="Arial"/>
                <w:b/>
                <w:bCs/>
                <w:color w:val="000000"/>
                <w:sz w:val="24"/>
                <w:szCs w:val="24"/>
              </w:rPr>
            </w:pPr>
          </w:p>
          <w:p w:rsidR="007A00C0" w:rsidRPr="00694631" w:rsidRDefault="007A00C0" w:rsidP="00A14BA1">
            <w:pPr>
              <w:autoSpaceDE w:val="0"/>
              <w:autoSpaceDN w:val="0"/>
              <w:adjustRightInd w:val="0"/>
              <w:spacing w:after="0" w:line="240" w:lineRule="auto"/>
              <w:rPr>
                <w:rFonts w:ascii="Arial" w:hAnsi="Arial" w:cs="Arial"/>
                <w:b/>
                <w:bCs/>
                <w:color w:val="000000"/>
                <w:sz w:val="24"/>
                <w:szCs w:val="24"/>
              </w:rPr>
            </w:pPr>
          </w:p>
        </w:tc>
      </w:tr>
    </w:tbl>
    <w:p w:rsidR="00A14BA1" w:rsidRDefault="00A14BA1" w:rsidP="00A14BA1">
      <w:pPr>
        <w:rPr>
          <w:rFonts w:ascii="Arial" w:hAnsi="Arial" w:cs="Arial"/>
          <w:color w:val="000000"/>
          <w:sz w:val="24"/>
          <w:szCs w:val="24"/>
        </w:rPr>
      </w:pPr>
      <w:r>
        <w:rPr>
          <w:rFonts w:ascii="Arial" w:hAnsi="Arial" w:cs="Arial"/>
          <w:color w:val="000000"/>
          <w:sz w:val="24"/>
          <w:szCs w:val="24"/>
        </w:rPr>
        <w:lastRenderedPageBreak/>
        <w:t xml:space="preserve">           </w:t>
      </w:r>
    </w:p>
    <w:p w:rsidR="00BA36EF" w:rsidRPr="00345059" w:rsidRDefault="00DA4676" w:rsidP="00BA36EF">
      <w:pPr>
        <w:rPr>
          <w:rFonts w:ascii="Times New Roman" w:hAnsi="Times New Roman" w:cs="Times New Roman"/>
          <w:b/>
          <w:sz w:val="24"/>
          <w:u w:val="single"/>
        </w:rPr>
      </w:pPr>
      <w:r w:rsidRPr="00345059">
        <w:rPr>
          <w:rFonts w:ascii="Times New Roman" w:hAnsi="Times New Roman" w:cs="Times New Roman"/>
          <w:b/>
          <w:sz w:val="24"/>
          <w:u w:val="single"/>
        </w:rPr>
        <w:t>Committee Reports</w:t>
      </w:r>
    </w:p>
    <w:p w:rsidR="004130DB" w:rsidRDefault="00D12675" w:rsidP="00BA36EF">
      <w:pPr>
        <w:rPr>
          <w:rFonts w:ascii="Times New Roman" w:hAnsi="Times New Roman" w:cs="Times New Roman"/>
          <w:b/>
          <w:sz w:val="24"/>
        </w:rPr>
      </w:pPr>
      <w:r w:rsidRPr="00345059">
        <w:rPr>
          <w:rFonts w:ascii="Times New Roman" w:hAnsi="Times New Roman" w:cs="Times New Roman"/>
          <w:b/>
          <w:sz w:val="24"/>
        </w:rPr>
        <w:t>Medical Support</w:t>
      </w:r>
    </w:p>
    <w:p w:rsidR="00BD68EC" w:rsidRDefault="0074292A" w:rsidP="00BA36EF">
      <w:pPr>
        <w:rPr>
          <w:rFonts w:ascii="Times New Roman" w:hAnsi="Times New Roman" w:cs="Times New Roman"/>
          <w:sz w:val="24"/>
        </w:rPr>
      </w:pPr>
      <w:r w:rsidRPr="00345059">
        <w:rPr>
          <w:rFonts w:ascii="Times New Roman" w:hAnsi="Times New Roman" w:cs="Times New Roman"/>
          <w:sz w:val="24"/>
        </w:rPr>
        <w:t>Al</w:t>
      </w:r>
      <w:r w:rsidR="0068086A" w:rsidRPr="00345059">
        <w:rPr>
          <w:rFonts w:ascii="Times New Roman" w:hAnsi="Times New Roman" w:cs="Times New Roman"/>
          <w:sz w:val="24"/>
        </w:rPr>
        <w:t xml:space="preserve">isha </w:t>
      </w:r>
      <w:r w:rsidR="00E74AFE">
        <w:rPr>
          <w:rFonts w:ascii="Times New Roman" w:hAnsi="Times New Roman" w:cs="Times New Roman"/>
          <w:sz w:val="24"/>
        </w:rPr>
        <w:t xml:space="preserve">Griffin </w:t>
      </w:r>
      <w:r w:rsidR="007A00C0">
        <w:rPr>
          <w:rFonts w:ascii="Times New Roman" w:hAnsi="Times New Roman" w:cs="Times New Roman"/>
          <w:sz w:val="24"/>
        </w:rPr>
        <w:t xml:space="preserve">indicated she was planning to schedule a meeting with the Committee in the near future.  She indicated a matrix has been put together to help frame the discussion for the </w:t>
      </w:r>
      <w:r w:rsidR="00BD68EC">
        <w:rPr>
          <w:rFonts w:ascii="Times New Roman" w:hAnsi="Times New Roman" w:cs="Times New Roman"/>
          <w:sz w:val="24"/>
        </w:rPr>
        <w:t>meeting</w:t>
      </w:r>
      <w:r w:rsidR="007A00C0">
        <w:rPr>
          <w:rFonts w:ascii="Times New Roman" w:hAnsi="Times New Roman" w:cs="Times New Roman"/>
          <w:sz w:val="24"/>
        </w:rPr>
        <w:t>.  Jean Fogarty advised that at a recent</w:t>
      </w:r>
      <w:r w:rsidR="00791942">
        <w:rPr>
          <w:rFonts w:ascii="Times New Roman" w:hAnsi="Times New Roman" w:cs="Times New Roman"/>
          <w:sz w:val="24"/>
        </w:rPr>
        <w:t xml:space="preserve"> Region 10 meeting, </w:t>
      </w:r>
      <w:r w:rsidR="00BD68EC">
        <w:rPr>
          <w:rFonts w:ascii="Times New Roman" w:hAnsi="Times New Roman" w:cs="Times New Roman"/>
          <w:sz w:val="24"/>
        </w:rPr>
        <w:t xml:space="preserve">Commissioner </w:t>
      </w:r>
      <w:r w:rsidR="00791942">
        <w:rPr>
          <w:rFonts w:ascii="Times New Roman" w:hAnsi="Times New Roman" w:cs="Times New Roman"/>
          <w:sz w:val="24"/>
        </w:rPr>
        <w:t xml:space="preserve">Turetsky was present and talked about the possible options that will be reviewed with Directors during regional meetings. </w:t>
      </w:r>
    </w:p>
    <w:p w:rsidR="00791942" w:rsidRDefault="00791942" w:rsidP="00BA36EF">
      <w:pPr>
        <w:rPr>
          <w:rFonts w:ascii="Times New Roman" w:hAnsi="Times New Roman" w:cs="Times New Roman"/>
          <w:sz w:val="24"/>
        </w:rPr>
      </w:pPr>
      <w:r>
        <w:rPr>
          <w:rFonts w:ascii="Times New Roman" w:hAnsi="Times New Roman" w:cs="Times New Roman"/>
          <w:sz w:val="24"/>
        </w:rPr>
        <w:t xml:space="preserve"> The options presented included:  1) Child support gets out of the medical support business, 2) treat medical support like day care costs and fa</w:t>
      </w:r>
      <w:r w:rsidR="00BD68EC">
        <w:rPr>
          <w:rFonts w:ascii="Times New Roman" w:hAnsi="Times New Roman" w:cs="Times New Roman"/>
          <w:sz w:val="24"/>
        </w:rPr>
        <w:t>ctor</w:t>
      </w:r>
      <w:r>
        <w:rPr>
          <w:rFonts w:ascii="Times New Roman" w:hAnsi="Times New Roman" w:cs="Times New Roman"/>
          <w:sz w:val="24"/>
        </w:rPr>
        <w:t xml:space="preserve"> into the child support calculations, 3) make sure the court order reflects which party is accountable for the health care costs, but no enforcement role, and 4) something less than the medical support requirements currently in place.  This may include working with employers, coordinating data matches in order to be part of the process to get insurance in place</w:t>
      </w:r>
      <w:r w:rsidR="00BD68EC">
        <w:rPr>
          <w:rFonts w:ascii="Times New Roman" w:hAnsi="Times New Roman" w:cs="Times New Roman"/>
          <w:sz w:val="24"/>
        </w:rPr>
        <w:t>, etc.</w:t>
      </w:r>
    </w:p>
    <w:p w:rsidR="00791942" w:rsidRDefault="00791942" w:rsidP="00BA36EF">
      <w:pPr>
        <w:rPr>
          <w:rFonts w:ascii="Times New Roman" w:hAnsi="Times New Roman" w:cs="Times New Roman"/>
          <w:sz w:val="24"/>
        </w:rPr>
      </w:pPr>
      <w:r>
        <w:rPr>
          <w:rFonts w:ascii="Times New Roman" w:hAnsi="Times New Roman" w:cs="Times New Roman"/>
          <w:sz w:val="24"/>
        </w:rPr>
        <w:t xml:space="preserve">Alisha Griffin indicated that the options presented by </w:t>
      </w:r>
      <w:r w:rsidR="00BD68EC">
        <w:rPr>
          <w:rFonts w:ascii="Times New Roman" w:hAnsi="Times New Roman" w:cs="Times New Roman"/>
          <w:sz w:val="24"/>
        </w:rPr>
        <w:t>Commissioner Turetsky</w:t>
      </w:r>
      <w:r>
        <w:rPr>
          <w:rFonts w:ascii="Times New Roman" w:hAnsi="Times New Roman" w:cs="Times New Roman"/>
          <w:sz w:val="24"/>
        </w:rPr>
        <w:t xml:space="preserve"> will give the committee a framework to discuss the pros/cons of each option.  President McDonald </w:t>
      </w:r>
      <w:r w:rsidR="003C5567">
        <w:rPr>
          <w:rFonts w:ascii="Times New Roman" w:hAnsi="Times New Roman" w:cs="Times New Roman"/>
          <w:sz w:val="24"/>
        </w:rPr>
        <w:t>advised Commissioner</w:t>
      </w:r>
      <w:r>
        <w:rPr>
          <w:rFonts w:ascii="Times New Roman" w:hAnsi="Times New Roman" w:cs="Times New Roman"/>
          <w:sz w:val="24"/>
        </w:rPr>
        <w:t xml:space="preserve"> Turetsky has indicated she plans to hold regional meetings with Director’s to discuss our role in medical support going forward.</w:t>
      </w:r>
    </w:p>
    <w:p w:rsidR="00791942" w:rsidRDefault="00791942" w:rsidP="00BA36EF">
      <w:pPr>
        <w:rPr>
          <w:rFonts w:ascii="Times New Roman" w:hAnsi="Times New Roman" w:cs="Times New Roman"/>
          <w:sz w:val="24"/>
        </w:rPr>
      </w:pPr>
    </w:p>
    <w:p w:rsidR="002C2743" w:rsidRDefault="002C2743" w:rsidP="00BA36EF">
      <w:pPr>
        <w:rPr>
          <w:rFonts w:ascii="Times New Roman" w:hAnsi="Times New Roman" w:cs="Times New Roman"/>
          <w:sz w:val="24"/>
        </w:rPr>
      </w:pPr>
    </w:p>
    <w:p w:rsidR="006242BC" w:rsidRDefault="006242BC" w:rsidP="00BA36EF">
      <w:pPr>
        <w:rPr>
          <w:rFonts w:ascii="Times New Roman" w:hAnsi="Times New Roman" w:cs="Times New Roman"/>
          <w:sz w:val="24"/>
        </w:rPr>
      </w:pPr>
    </w:p>
    <w:p w:rsidR="006242BC" w:rsidRDefault="006242BC" w:rsidP="00BA36EF">
      <w:pPr>
        <w:rPr>
          <w:rFonts w:ascii="Times New Roman" w:hAnsi="Times New Roman" w:cs="Times New Roman"/>
          <w:sz w:val="24"/>
        </w:rPr>
      </w:pPr>
    </w:p>
    <w:p w:rsidR="00791942" w:rsidRDefault="00791942" w:rsidP="00BA36EF">
      <w:pPr>
        <w:rPr>
          <w:rFonts w:ascii="Times New Roman" w:hAnsi="Times New Roman" w:cs="Times New Roman"/>
          <w:b/>
          <w:sz w:val="24"/>
        </w:rPr>
      </w:pPr>
      <w:r w:rsidRPr="00791942">
        <w:rPr>
          <w:rFonts w:ascii="Times New Roman" w:hAnsi="Times New Roman" w:cs="Times New Roman"/>
          <w:b/>
          <w:sz w:val="24"/>
        </w:rPr>
        <w:t>TANF Reauthorization</w:t>
      </w:r>
    </w:p>
    <w:p w:rsidR="00791942" w:rsidRDefault="00791942" w:rsidP="00BA36EF">
      <w:pPr>
        <w:rPr>
          <w:rFonts w:ascii="Times New Roman" w:hAnsi="Times New Roman" w:cs="Times New Roman"/>
          <w:sz w:val="24"/>
        </w:rPr>
      </w:pPr>
      <w:r>
        <w:rPr>
          <w:rFonts w:ascii="Times New Roman" w:hAnsi="Times New Roman" w:cs="Times New Roman"/>
          <w:sz w:val="24"/>
        </w:rPr>
        <w:t>President McDonald advised there is a spending bill in Congress that contains a TANF extension.  Nothing further to report at this time.</w:t>
      </w:r>
    </w:p>
    <w:p w:rsidR="00791942" w:rsidRDefault="00791942" w:rsidP="00BA36EF">
      <w:pPr>
        <w:rPr>
          <w:rFonts w:ascii="Times New Roman" w:hAnsi="Times New Roman" w:cs="Times New Roman"/>
          <w:sz w:val="24"/>
        </w:rPr>
      </w:pPr>
    </w:p>
    <w:p w:rsidR="00791942" w:rsidRDefault="00794AAC" w:rsidP="00BA36EF">
      <w:pPr>
        <w:rPr>
          <w:rFonts w:ascii="Times New Roman" w:hAnsi="Times New Roman" w:cs="Times New Roman"/>
          <w:b/>
          <w:sz w:val="24"/>
          <w:u w:val="single"/>
        </w:rPr>
      </w:pPr>
      <w:bookmarkStart w:id="0" w:name="_GoBack"/>
      <w:bookmarkEnd w:id="0"/>
      <w:r w:rsidRPr="00345059">
        <w:rPr>
          <w:rFonts w:ascii="Times New Roman" w:hAnsi="Times New Roman" w:cs="Times New Roman"/>
          <w:b/>
          <w:sz w:val="24"/>
          <w:u w:val="single"/>
        </w:rPr>
        <w:t>Monthly OCSE Call</w:t>
      </w:r>
    </w:p>
    <w:p w:rsidR="00791942" w:rsidRPr="00791942" w:rsidRDefault="00791942" w:rsidP="00BA36EF">
      <w:pPr>
        <w:rPr>
          <w:rFonts w:ascii="Times New Roman" w:hAnsi="Times New Roman" w:cs="Times New Roman"/>
          <w:sz w:val="24"/>
        </w:rPr>
      </w:pPr>
      <w:r w:rsidRPr="00791942">
        <w:rPr>
          <w:rFonts w:ascii="Times New Roman" w:hAnsi="Times New Roman" w:cs="Times New Roman"/>
          <w:sz w:val="24"/>
        </w:rPr>
        <w:t>No call was held.</w:t>
      </w:r>
    </w:p>
    <w:p w:rsidR="00794AAC" w:rsidRDefault="00794AAC" w:rsidP="00BA36EF">
      <w:pPr>
        <w:rPr>
          <w:rFonts w:ascii="Times New Roman" w:hAnsi="Times New Roman" w:cs="Times New Roman"/>
          <w:b/>
          <w:sz w:val="24"/>
          <w:u w:val="single"/>
        </w:rPr>
      </w:pPr>
      <w:r w:rsidRPr="00345059">
        <w:rPr>
          <w:rFonts w:ascii="Times New Roman" w:hAnsi="Times New Roman" w:cs="Times New Roman"/>
          <w:b/>
          <w:sz w:val="24"/>
          <w:u w:val="single"/>
        </w:rPr>
        <w:t xml:space="preserve"> </w:t>
      </w:r>
    </w:p>
    <w:p w:rsidR="00791942" w:rsidRDefault="00791942" w:rsidP="00BA36EF">
      <w:pPr>
        <w:rPr>
          <w:rFonts w:ascii="Times New Roman" w:hAnsi="Times New Roman" w:cs="Times New Roman"/>
          <w:b/>
          <w:sz w:val="24"/>
          <w:u w:val="single"/>
        </w:rPr>
      </w:pPr>
      <w:r>
        <w:rPr>
          <w:rFonts w:ascii="Times New Roman" w:hAnsi="Times New Roman" w:cs="Times New Roman"/>
          <w:b/>
          <w:sz w:val="24"/>
          <w:u w:val="single"/>
        </w:rPr>
        <w:t>Old Business</w:t>
      </w:r>
    </w:p>
    <w:p w:rsidR="00791942" w:rsidRDefault="00791942" w:rsidP="00BA36EF">
      <w:pPr>
        <w:rPr>
          <w:rFonts w:ascii="Times New Roman" w:hAnsi="Times New Roman" w:cs="Times New Roman"/>
          <w:b/>
          <w:sz w:val="24"/>
          <w:u w:val="single"/>
        </w:rPr>
      </w:pPr>
    </w:p>
    <w:p w:rsidR="003C5567" w:rsidRDefault="00791942" w:rsidP="00BA36EF">
      <w:pPr>
        <w:rPr>
          <w:rFonts w:ascii="Times New Roman" w:hAnsi="Times New Roman" w:cs="Times New Roman"/>
          <w:sz w:val="24"/>
        </w:rPr>
      </w:pPr>
      <w:r w:rsidRPr="00791942">
        <w:rPr>
          <w:rFonts w:ascii="Times New Roman" w:hAnsi="Times New Roman" w:cs="Times New Roman"/>
          <w:sz w:val="24"/>
        </w:rPr>
        <w:t>President McDonald advised the last acti</w:t>
      </w:r>
      <w:r>
        <w:rPr>
          <w:rFonts w:ascii="Times New Roman" w:hAnsi="Times New Roman" w:cs="Times New Roman"/>
          <w:sz w:val="24"/>
        </w:rPr>
        <w:t>on item of his term is SB 1383.  Alisha Griffin drafted a letter in response to this legislative proposal and was discussed at a recent Executive Committee meeting.  This will remain an item to work on going forward.</w:t>
      </w:r>
      <w:r w:rsidR="003C5567">
        <w:rPr>
          <w:rFonts w:ascii="Times New Roman" w:hAnsi="Times New Roman" w:cs="Times New Roman"/>
          <w:sz w:val="24"/>
        </w:rPr>
        <w:t xml:space="preserve">  </w:t>
      </w:r>
      <w:r>
        <w:rPr>
          <w:rFonts w:ascii="Times New Roman" w:hAnsi="Times New Roman" w:cs="Times New Roman"/>
          <w:sz w:val="24"/>
        </w:rPr>
        <w:t xml:space="preserve">Alisha Griffin indicated she is working on a re-draft of the letter along with providing a copy of the latest version of the bill </w:t>
      </w:r>
      <w:r w:rsidR="003C5567">
        <w:rPr>
          <w:rFonts w:ascii="Times New Roman" w:hAnsi="Times New Roman" w:cs="Times New Roman"/>
          <w:sz w:val="24"/>
        </w:rPr>
        <w:t xml:space="preserve">to </w:t>
      </w:r>
      <w:r>
        <w:rPr>
          <w:rFonts w:ascii="Times New Roman" w:hAnsi="Times New Roman" w:cs="Times New Roman"/>
          <w:sz w:val="24"/>
        </w:rPr>
        <w:t xml:space="preserve">Director’s </w:t>
      </w:r>
      <w:r w:rsidR="003C5567">
        <w:rPr>
          <w:rFonts w:ascii="Times New Roman" w:hAnsi="Times New Roman" w:cs="Times New Roman"/>
          <w:sz w:val="24"/>
        </w:rPr>
        <w:t>for review</w:t>
      </w:r>
      <w:r>
        <w:rPr>
          <w:rFonts w:ascii="Times New Roman" w:hAnsi="Times New Roman" w:cs="Times New Roman"/>
          <w:sz w:val="24"/>
        </w:rPr>
        <w:t xml:space="preserve">.  </w:t>
      </w:r>
      <w:r w:rsidR="003C5567">
        <w:rPr>
          <w:rFonts w:ascii="Times New Roman" w:hAnsi="Times New Roman" w:cs="Times New Roman"/>
          <w:sz w:val="24"/>
        </w:rPr>
        <w:t>Alisha indicated she will be sending out information soon.</w:t>
      </w:r>
    </w:p>
    <w:p w:rsidR="003C5567" w:rsidRDefault="003C5567" w:rsidP="00BA36EF">
      <w:pPr>
        <w:rPr>
          <w:rFonts w:ascii="Times New Roman" w:hAnsi="Times New Roman" w:cs="Times New Roman"/>
          <w:sz w:val="24"/>
        </w:rPr>
      </w:pPr>
    </w:p>
    <w:p w:rsidR="00791942" w:rsidRDefault="003C5567" w:rsidP="00BA36EF">
      <w:pPr>
        <w:rPr>
          <w:rFonts w:ascii="Times New Roman" w:hAnsi="Times New Roman" w:cs="Times New Roman"/>
          <w:sz w:val="24"/>
        </w:rPr>
      </w:pPr>
      <w:r>
        <w:rPr>
          <w:rFonts w:ascii="Times New Roman" w:hAnsi="Times New Roman" w:cs="Times New Roman"/>
          <w:sz w:val="24"/>
        </w:rPr>
        <w:t xml:space="preserve">President </w:t>
      </w:r>
      <w:r w:rsidR="00791942">
        <w:rPr>
          <w:rFonts w:ascii="Times New Roman" w:hAnsi="Times New Roman" w:cs="Times New Roman"/>
          <w:sz w:val="24"/>
        </w:rPr>
        <w:t xml:space="preserve">McDonald also advised that OCSE requested names of director’s to participate on a training workgroup.  </w:t>
      </w:r>
      <w:r>
        <w:rPr>
          <w:rFonts w:ascii="Times New Roman" w:hAnsi="Times New Roman" w:cs="Times New Roman"/>
          <w:sz w:val="24"/>
        </w:rPr>
        <w:t>He is not</w:t>
      </w:r>
      <w:r w:rsidR="00791942">
        <w:rPr>
          <w:rFonts w:ascii="Times New Roman" w:hAnsi="Times New Roman" w:cs="Times New Roman"/>
          <w:sz w:val="24"/>
        </w:rPr>
        <w:t xml:space="preserve"> aware </w:t>
      </w:r>
      <w:r>
        <w:rPr>
          <w:rFonts w:ascii="Times New Roman" w:hAnsi="Times New Roman" w:cs="Times New Roman"/>
          <w:sz w:val="24"/>
        </w:rPr>
        <w:t xml:space="preserve">of a meeting being scheduled yet. </w:t>
      </w:r>
    </w:p>
    <w:p w:rsidR="00791942" w:rsidRDefault="00E15909" w:rsidP="00BA36EF">
      <w:pPr>
        <w:rPr>
          <w:rFonts w:ascii="Times New Roman" w:hAnsi="Times New Roman" w:cs="Times New Roman"/>
          <w:sz w:val="24"/>
        </w:rPr>
      </w:pPr>
      <w:r>
        <w:rPr>
          <w:rFonts w:ascii="Times New Roman" w:hAnsi="Times New Roman" w:cs="Times New Roman"/>
          <w:sz w:val="24"/>
        </w:rPr>
        <w:t>A question was asked about the status of the IRS workgroup.  President McDonald advised the issue still remains between OCSE and the IRS as to whether a workgroup will be formed.  Commissioner Turetsky has indicated she will be having a meeting with the IRS soon.</w:t>
      </w:r>
    </w:p>
    <w:p w:rsidR="00E15909" w:rsidRDefault="00E15909" w:rsidP="00BA36EF">
      <w:pPr>
        <w:rPr>
          <w:rFonts w:ascii="Times New Roman" w:hAnsi="Times New Roman" w:cs="Times New Roman"/>
          <w:b/>
          <w:sz w:val="24"/>
          <w:u w:val="single"/>
        </w:rPr>
      </w:pPr>
      <w:r w:rsidRPr="00E15909">
        <w:rPr>
          <w:rFonts w:ascii="Times New Roman" w:hAnsi="Times New Roman" w:cs="Times New Roman"/>
          <w:b/>
          <w:sz w:val="24"/>
          <w:u w:val="single"/>
        </w:rPr>
        <w:t>New Business</w:t>
      </w:r>
    </w:p>
    <w:p w:rsidR="00E15909" w:rsidRDefault="00E15909" w:rsidP="00BA36EF">
      <w:pPr>
        <w:rPr>
          <w:rFonts w:ascii="Times New Roman" w:hAnsi="Times New Roman" w:cs="Times New Roman"/>
          <w:b/>
          <w:sz w:val="24"/>
          <w:u w:val="single"/>
        </w:rPr>
      </w:pPr>
    </w:p>
    <w:p w:rsidR="00E15909" w:rsidRDefault="00E15909" w:rsidP="00E15909">
      <w:pPr>
        <w:rPr>
          <w:rFonts w:ascii="Times New Roman" w:hAnsi="Times New Roman" w:cs="Times New Roman"/>
          <w:sz w:val="24"/>
        </w:rPr>
      </w:pPr>
      <w:r>
        <w:rPr>
          <w:rFonts w:ascii="Times New Roman" w:hAnsi="Times New Roman" w:cs="Times New Roman"/>
          <w:sz w:val="24"/>
        </w:rPr>
        <w:t>Cynthia Longest asked for clarification on the 1% and 2% funding referenced in the sequestration e-mail from Commissioner Turetsky.  Jean Fogarty responded the 2% money is for FPLS and the 1% money is for OCSE staff.  Commissioner Turetsky has advised she feels confident the FFP funds are exempt from sequestration and is verifying the incentive funds are exempt as well.</w:t>
      </w:r>
    </w:p>
    <w:p w:rsidR="00E15909" w:rsidRDefault="00E15909" w:rsidP="00E15909">
      <w:pPr>
        <w:rPr>
          <w:rFonts w:ascii="Times New Roman" w:hAnsi="Times New Roman" w:cs="Times New Roman"/>
          <w:sz w:val="24"/>
        </w:rPr>
      </w:pPr>
    </w:p>
    <w:p w:rsidR="00E15909" w:rsidRDefault="00E15909" w:rsidP="00E15909">
      <w:pPr>
        <w:rPr>
          <w:rFonts w:ascii="Times New Roman" w:hAnsi="Times New Roman" w:cs="Times New Roman"/>
          <w:sz w:val="24"/>
        </w:rPr>
      </w:pPr>
      <w:r>
        <w:rPr>
          <w:rFonts w:ascii="Times New Roman" w:hAnsi="Times New Roman" w:cs="Times New Roman"/>
          <w:sz w:val="24"/>
        </w:rPr>
        <w:t>Next Meeting</w:t>
      </w:r>
    </w:p>
    <w:p w:rsidR="00E15909" w:rsidRDefault="00E15909" w:rsidP="00E15909">
      <w:pPr>
        <w:rPr>
          <w:rFonts w:ascii="Times New Roman" w:hAnsi="Times New Roman" w:cs="Times New Roman"/>
          <w:sz w:val="24"/>
        </w:rPr>
      </w:pPr>
      <w:r>
        <w:rPr>
          <w:rFonts w:ascii="Times New Roman" w:hAnsi="Times New Roman" w:cs="Times New Roman"/>
          <w:sz w:val="24"/>
        </w:rPr>
        <w:t xml:space="preserve">Scheduled for October 18, 2012.  Benidia Rice advised she would be polling </w:t>
      </w:r>
      <w:r w:rsidR="0078573D">
        <w:rPr>
          <w:rFonts w:ascii="Times New Roman" w:hAnsi="Times New Roman" w:cs="Times New Roman"/>
          <w:sz w:val="24"/>
        </w:rPr>
        <w:t>directors</w:t>
      </w:r>
      <w:r>
        <w:rPr>
          <w:rFonts w:ascii="Times New Roman" w:hAnsi="Times New Roman" w:cs="Times New Roman"/>
          <w:sz w:val="24"/>
        </w:rPr>
        <w:t xml:space="preserve"> as to the time of the meeting.  </w:t>
      </w:r>
    </w:p>
    <w:p w:rsidR="00E15909" w:rsidRDefault="00E15909" w:rsidP="00E15909">
      <w:pPr>
        <w:rPr>
          <w:rFonts w:ascii="Times New Roman" w:hAnsi="Times New Roman" w:cs="Times New Roman"/>
          <w:sz w:val="24"/>
        </w:rPr>
      </w:pPr>
    </w:p>
    <w:p w:rsidR="00E15909" w:rsidRDefault="00E15909" w:rsidP="00E15909">
      <w:pPr>
        <w:rPr>
          <w:rFonts w:ascii="Times New Roman" w:hAnsi="Times New Roman" w:cs="Times New Roman"/>
          <w:sz w:val="24"/>
        </w:rPr>
      </w:pPr>
      <w:r>
        <w:rPr>
          <w:rFonts w:ascii="Times New Roman" w:hAnsi="Times New Roman" w:cs="Times New Roman"/>
          <w:sz w:val="24"/>
        </w:rPr>
        <w:t>Meeting adjourned.</w:t>
      </w:r>
    </w:p>
    <w:p w:rsidR="00002F78" w:rsidRPr="00EF4F1B" w:rsidRDefault="00002F78" w:rsidP="00EF4F1B">
      <w:pPr>
        <w:pStyle w:val="NoSpacing"/>
        <w:rPr>
          <w:rFonts w:ascii="Times New Roman" w:hAnsi="Times New Roman" w:cs="Times New Roman"/>
          <w:sz w:val="24"/>
        </w:rPr>
      </w:pPr>
    </w:p>
    <w:sectPr w:rsidR="00002F78" w:rsidRPr="00EF4F1B" w:rsidSect="00EF4F1B">
      <w:type w:val="continuous"/>
      <w:pgSz w:w="12240" w:h="15840"/>
      <w:pgMar w:top="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70DF"/>
    <w:multiLevelType w:val="hybridMultilevel"/>
    <w:tmpl w:val="C10452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EF5547"/>
    <w:multiLevelType w:val="hybridMultilevel"/>
    <w:tmpl w:val="8E362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A3D4C"/>
    <w:multiLevelType w:val="hybridMultilevel"/>
    <w:tmpl w:val="B99C1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61315"/>
    <w:multiLevelType w:val="hybridMultilevel"/>
    <w:tmpl w:val="3208C2FE"/>
    <w:lvl w:ilvl="0" w:tplc="48AC5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171BF0"/>
    <w:multiLevelType w:val="hybridMultilevel"/>
    <w:tmpl w:val="0FBE71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D01EE9"/>
    <w:multiLevelType w:val="hybridMultilevel"/>
    <w:tmpl w:val="58529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7579D6"/>
    <w:multiLevelType w:val="hybridMultilevel"/>
    <w:tmpl w:val="7BA878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994C44"/>
    <w:multiLevelType w:val="hybridMultilevel"/>
    <w:tmpl w:val="3864C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FD2323"/>
    <w:multiLevelType w:val="hybridMultilevel"/>
    <w:tmpl w:val="CBAC4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BD684E"/>
    <w:multiLevelType w:val="hybridMultilevel"/>
    <w:tmpl w:val="7DDA9A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492228"/>
    <w:multiLevelType w:val="hybridMultilevel"/>
    <w:tmpl w:val="F852E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3A5C19"/>
    <w:multiLevelType w:val="hybridMultilevel"/>
    <w:tmpl w:val="0B62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E741D0"/>
    <w:multiLevelType w:val="hybridMultilevel"/>
    <w:tmpl w:val="8CC85D3C"/>
    <w:lvl w:ilvl="0" w:tplc="8A3EE73C">
      <w:start w:val="1"/>
      <w:numFmt w:val="upperLetter"/>
      <w:lvlText w:val="%1."/>
      <w:lvlJc w:val="left"/>
      <w:pPr>
        <w:ind w:left="1140" w:hanging="360"/>
      </w:pPr>
      <w:rPr>
        <w:rFonts w:hint="default"/>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6"/>
  </w:num>
  <w:num w:numId="2">
    <w:abstractNumId w:val="0"/>
  </w:num>
  <w:num w:numId="3">
    <w:abstractNumId w:val="11"/>
  </w:num>
  <w:num w:numId="4">
    <w:abstractNumId w:val="3"/>
  </w:num>
  <w:num w:numId="5">
    <w:abstractNumId w:val="5"/>
  </w:num>
  <w:num w:numId="6">
    <w:abstractNumId w:val="12"/>
  </w:num>
  <w:num w:numId="7">
    <w:abstractNumId w:val="10"/>
  </w:num>
  <w:num w:numId="8">
    <w:abstractNumId w:val="4"/>
  </w:num>
  <w:num w:numId="9">
    <w:abstractNumId w:val="1"/>
  </w:num>
  <w:num w:numId="10">
    <w:abstractNumId w:val="2"/>
  </w:num>
  <w:num w:numId="11">
    <w:abstractNumId w:val="7"/>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2F78"/>
    <w:rsid w:val="00002F78"/>
    <w:rsid w:val="00063795"/>
    <w:rsid w:val="00066978"/>
    <w:rsid w:val="00072F60"/>
    <w:rsid w:val="00087CA4"/>
    <w:rsid w:val="000A4180"/>
    <w:rsid w:val="000A61CA"/>
    <w:rsid w:val="000B4BB0"/>
    <w:rsid w:val="00116B62"/>
    <w:rsid w:val="00141044"/>
    <w:rsid w:val="001424A9"/>
    <w:rsid w:val="00151252"/>
    <w:rsid w:val="00154B9E"/>
    <w:rsid w:val="001563F4"/>
    <w:rsid w:val="00183440"/>
    <w:rsid w:val="001A52E2"/>
    <w:rsid w:val="001E0C2A"/>
    <w:rsid w:val="001E5F0E"/>
    <w:rsid w:val="001E7D05"/>
    <w:rsid w:val="00241C32"/>
    <w:rsid w:val="002903F6"/>
    <w:rsid w:val="002A7DEF"/>
    <w:rsid w:val="002C2743"/>
    <w:rsid w:val="002C57E8"/>
    <w:rsid w:val="002D2068"/>
    <w:rsid w:val="002E36E8"/>
    <w:rsid w:val="002F268C"/>
    <w:rsid w:val="002F57A5"/>
    <w:rsid w:val="003163DA"/>
    <w:rsid w:val="00341DB9"/>
    <w:rsid w:val="00345059"/>
    <w:rsid w:val="00362FB2"/>
    <w:rsid w:val="0037498E"/>
    <w:rsid w:val="00375F58"/>
    <w:rsid w:val="00376ED7"/>
    <w:rsid w:val="00380D4E"/>
    <w:rsid w:val="003C5567"/>
    <w:rsid w:val="003E377B"/>
    <w:rsid w:val="003F0F68"/>
    <w:rsid w:val="00400FAF"/>
    <w:rsid w:val="004104CF"/>
    <w:rsid w:val="004130DB"/>
    <w:rsid w:val="0045091E"/>
    <w:rsid w:val="00455D51"/>
    <w:rsid w:val="004612D3"/>
    <w:rsid w:val="00462D7E"/>
    <w:rsid w:val="00465A98"/>
    <w:rsid w:val="00471955"/>
    <w:rsid w:val="00482182"/>
    <w:rsid w:val="00487E0B"/>
    <w:rsid w:val="004A7791"/>
    <w:rsid w:val="004C0A88"/>
    <w:rsid w:val="004D245E"/>
    <w:rsid w:val="00516C70"/>
    <w:rsid w:val="0053329A"/>
    <w:rsid w:val="00557504"/>
    <w:rsid w:val="005646EC"/>
    <w:rsid w:val="00567DB6"/>
    <w:rsid w:val="00574C53"/>
    <w:rsid w:val="005B15DC"/>
    <w:rsid w:val="005B570A"/>
    <w:rsid w:val="005C74B7"/>
    <w:rsid w:val="00603987"/>
    <w:rsid w:val="00617C7B"/>
    <w:rsid w:val="006242BC"/>
    <w:rsid w:val="006379A4"/>
    <w:rsid w:val="00655740"/>
    <w:rsid w:val="00663967"/>
    <w:rsid w:val="0066478E"/>
    <w:rsid w:val="006730F3"/>
    <w:rsid w:val="0068086A"/>
    <w:rsid w:val="006B1E37"/>
    <w:rsid w:val="006C412E"/>
    <w:rsid w:val="0070297B"/>
    <w:rsid w:val="00707830"/>
    <w:rsid w:val="0074292A"/>
    <w:rsid w:val="00753306"/>
    <w:rsid w:val="007664EB"/>
    <w:rsid w:val="0078573D"/>
    <w:rsid w:val="00791942"/>
    <w:rsid w:val="00794AAC"/>
    <w:rsid w:val="007A00C0"/>
    <w:rsid w:val="007A0EE5"/>
    <w:rsid w:val="007A25EA"/>
    <w:rsid w:val="007B703F"/>
    <w:rsid w:val="007B7D7C"/>
    <w:rsid w:val="007C32E5"/>
    <w:rsid w:val="007E0C0D"/>
    <w:rsid w:val="007F2B00"/>
    <w:rsid w:val="00803E50"/>
    <w:rsid w:val="008055FB"/>
    <w:rsid w:val="00835438"/>
    <w:rsid w:val="0086030B"/>
    <w:rsid w:val="008A02D1"/>
    <w:rsid w:val="008A0B9A"/>
    <w:rsid w:val="008A1D52"/>
    <w:rsid w:val="008A5577"/>
    <w:rsid w:val="008A7613"/>
    <w:rsid w:val="008C4D4C"/>
    <w:rsid w:val="00902451"/>
    <w:rsid w:val="0092599E"/>
    <w:rsid w:val="00926E37"/>
    <w:rsid w:val="009346B7"/>
    <w:rsid w:val="00947FF3"/>
    <w:rsid w:val="00951278"/>
    <w:rsid w:val="00966330"/>
    <w:rsid w:val="009A72ED"/>
    <w:rsid w:val="009B6B54"/>
    <w:rsid w:val="009E173B"/>
    <w:rsid w:val="009F6248"/>
    <w:rsid w:val="00A039F4"/>
    <w:rsid w:val="00A04ADC"/>
    <w:rsid w:val="00A12E06"/>
    <w:rsid w:val="00A14BA1"/>
    <w:rsid w:val="00A90EB5"/>
    <w:rsid w:val="00A9345B"/>
    <w:rsid w:val="00AA641D"/>
    <w:rsid w:val="00AC3D1E"/>
    <w:rsid w:val="00AD4C72"/>
    <w:rsid w:val="00AD5436"/>
    <w:rsid w:val="00B322ED"/>
    <w:rsid w:val="00B42EC5"/>
    <w:rsid w:val="00B75217"/>
    <w:rsid w:val="00B76F4B"/>
    <w:rsid w:val="00BA36EF"/>
    <w:rsid w:val="00BB58ED"/>
    <w:rsid w:val="00BC5767"/>
    <w:rsid w:val="00BD1419"/>
    <w:rsid w:val="00BD2C7B"/>
    <w:rsid w:val="00BD68EC"/>
    <w:rsid w:val="00C10C3E"/>
    <w:rsid w:val="00C143DA"/>
    <w:rsid w:val="00C420A5"/>
    <w:rsid w:val="00C45F39"/>
    <w:rsid w:val="00C47E3C"/>
    <w:rsid w:val="00C935F1"/>
    <w:rsid w:val="00C97FA4"/>
    <w:rsid w:val="00CC0E79"/>
    <w:rsid w:val="00CC2B97"/>
    <w:rsid w:val="00CE1682"/>
    <w:rsid w:val="00CE1982"/>
    <w:rsid w:val="00D12675"/>
    <w:rsid w:val="00D20E6D"/>
    <w:rsid w:val="00D229CA"/>
    <w:rsid w:val="00D42D4C"/>
    <w:rsid w:val="00D46D62"/>
    <w:rsid w:val="00D57DD2"/>
    <w:rsid w:val="00D61F17"/>
    <w:rsid w:val="00D63042"/>
    <w:rsid w:val="00D6435B"/>
    <w:rsid w:val="00D70BFE"/>
    <w:rsid w:val="00D811F4"/>
    <w:rsid w:val="00D90D07"/>
    <w:rsid w:val="00DA4676"/>
    <w:rsid w:val="00DB05BC"/>
    <w:rsid w:val="00DC15E8"/>
    <w:rsid w:val="00DD49E3"/>
    <w:rsid w:val="00DE2769"/>
    <w:rsid w:val="00E15909"/>
    <w:rsid w:val="00E201B4"/>
    <w:rsid w:val="00E5685D"/>
    <w:rsid w:val="00E74686"/>
    <w:rsid w:val="00E74AFE"/>
    <w:rsid w:val="00E81FAF"/>
    <w:rsid w:val="00EF4F1B"/>
    <w:rsid w:val="00EF61E0"/>
    <w:rsid w:val="00F31BDB"/>
    <w:rsid w:val="00F34A2D"/>
    <w:rsid w:val="00F42429"/>
    <w:rsid w:val="00F42B53"/>
    <w:rsid w:val="00F42F47"/>
    <w:rsid w:val="00F44CB8"/>
    <w:rsid w:val="00F57E18"/>
    <w:rsid w:val="00F666F8"/>
    <w:rsid w:val="00FC3F9A"/>
    <w:rsid w:val="00FC7946"/>
    <w:rsid w:val="00FE2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0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C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4676"/>
    <w:pPr>
      <w:ind w:left="720"/>
      <w:contextualSpacing/>
    </w:pPr>
  </w:style>
  <w:style w:type="paragraph" w:styleId="NoSpacing">
    <w:name w:val="No Spacing"/>
    <w:uiPriority w:val="1"/>
    <w:qFormat/>
    <w:rsid w:val="00C97FA4"/>
    <w:pPr>
      <w:spacing w:after="0" w:line="240" w:lineRule="auto"/>
    </w:pPr>
  </w:style>
  <w:style w:type="paragraph" w:styleId="BalloonText">
    <w:name w:val="Balloon Text"/>
    <w:basedOn w:val="Normal"/>
    <w:link w:val="BalloonTextChar"/>
    <w:uiPriority w:val="99"/>
    <w:semiHidden/>
    <w:unhideWhenUsed/>
    <w:rsid w:val="0092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E37"/>
    <w:rPr>
      <w:rFonts w:ascii="Tahoma" w:hAnsi="Tahoma" w:cs="Tahoma"/>
      <w:sz w:val="16"/>
      <w:szCs w:val="16"/>
    </w:rPr>
  </w:style>
  <w:style w:type="character" w:styleId="Hyperlink">
    <w:name w:val="Hyperlink"/>
    <w:basedOn w:val="DefaultParagraphFont"/>
    <w:uiPriority w:val="99"/>
    <w:unhideWhenUsed/>
    <w:rsid w:val="007C32E5"/>
    <w:rPr>
      <w:color w:val="0000FF" w:themeColor="hyperlink"/>
      <w:u w:val="single"/>
    </w:rPr>
  </w:style>
  <w:style w:type="paragraph" w:styleId="NormalWeb">
    <w:name w:val="Normal (Web)"/>
    <w:basedOn w:val="Normal"/>
    <w:uiPriority w:val="99"/>
    <w:semiHidden/>
    <w:unhideWhenUsed/>
    <w:rsid w:val="007C32E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7C3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C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4676"/>
    <w:pPr>
      <w:ind w:left="720"/>
      <w:contextualSpacing/>
    </w:pPr>
  </w:style>
  <w:style w:type="paragraph" w:styleId="NoSpacing">
    <w:name w:val="No Spacing"/>
    <w:uiPriority w:val="1"/>
    <w:qFormat/>
    <w:rsid w:val="00C97FA4"/>
    <w:pPr>
      <w:spacing w:after="0" w:line="240" w:lineRule="auto"/>
    </w:pPr>
  </w:style>
  <w:style w:type="paragraph" w:styleId="BalloonText">
    <w:name w:val="Balloon Text"/>
    <w:basedOn w:val="Normal"/>
    <w:link w:val="BalloonTextChar"/>
    <w:uiPriority w:val="99"/>
    <w:semiHidden/>
    <w:unhideWhenUsed/>
    <w:rsid w:val="0092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E37"/>
    <w:rPr>
      <w:rFonts w:ascii="Tahoma" w:hAnsi="Tahoma" w:cs="Tahoma"/>
      <w:sz w:val="16"/>
      <w:szCs w:val="16"/>
    </w:rPr>
  </w:style>
  <w:style w:type="character" w:styleId="Hyperlink">
    <w:name w:val="Hyperlink"/>
    <w:basedOn w:val="DefaultParagraphFont"/>
    <w:uiPriority w:val="99"/>
    <w:unhideWhenUsed/>
    <w:rsid w:val="007C32E5"/>
    <w:rPr>
      <w:color w:val="0000FF" w:themeColor="hyperlink"/>
      <w:u w:val="single"/>
    </w:rPr>
  </w:style>
  <w:style w:type="paragraph" w:styleId="NormalWeb">
    <w:name w:val="Normal (Web)"/>
    <w:basedOn w:val="Normal"/>
    <w:uiPriority w:val="99"/>
    <w:semiHidden/>
    <w:unhideWhenUsed/>
    <w:rsid w:val="007C32E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7C32E5"/>
  </w:style>
</w:styles>
</file>

<file path=word/webSettings.xml><?xml version="1.0" encoding="utf-8"?>
<w:webSettings xmlns:r="http://schemas.openxmlformats.org/officeDocument/2006/relationships" xmlns:w="http://schemas.openxmlformats.org/wordprocessingml/2006/main">
  <w:divs>
    <w:div w:id="207496330">
      <w:bodyDiv w:val="1"/>
      <w:marLeft w:val="0"/>
      <w:marRight w:val="0"/>
      <w:marTop w:val="0"/>
      <w:marBottom w:val="0"/>
      <w:divBdr>
        <w:top w:val="none" w:sz="0" w:space="0" w:color="auto"/>
        <w:left w:val="none" w:sz="0" w:space="0" w:color="auto"/>
        <w:bottom w:val="none" w:sz="0" w:space="0" w:color="auto"/>
        <w:right w:val="none" w:sz="0" w:space="0" w:color="auto"/>
      </w:divBdr>
    </w:div>
    <w:div w:id="342973970">
      <w:bodyDiv w:val="1"/>
      <w:marLeft w:val="0"/>
      <w:marRight w:val="0"/>
      <w:marTop w:val="0"/>
      <w:marBottom w:val="0"/>
      <w:divBdr>
        <w:top w:val="none" w:sz="0" w:space="0" w:color="auto"/>
        <w:left w:val="none" w:sz="0" w:space="0" w:color="auto"/>
        <w:bottom w:val="none" w:sz="0" w:space="0" w:color="auto"/>
        <w:right w:val="none" w:sz="0" w:space="0" w:color="auto"/>
      </w:divBdr>
    </w:div>
    <w:div w:id="960503333">
      <w:bodyDiv w:val="1"/>
      <w:marLeft w:val="0"/>
      <w:marRight w:val="0"/>
      <w:marTop w:val="0"/>
      <w:marBottom w:val="0"/>
      <w:divBdr>
        <w:top w:val="none" w:sz="0" w:space="0" w:color="auto"/>
        <w:left w:val="none" w:sz="0" w:space="0" w:color="auto"/>
        <w:bottom w:val="none" w:sz="0" w:space="0" w:color="auto"/>
        <w:right w:val="none" w:sz="0" w:space="0" w:color="auto"/>
      </w:divBdr>
    </w:div>
    <w:div w:id="1023898219">
      <w:bodyDiv w:val="1"/>
      <w:marLeft w:val="0"/>
      <w:marRight w:val="0"/>
      <w:marTop w:val="0"/>
      <w:marBottom w:val="0"/>
      <w:divBdr>
        <w:top w:val="none" w:sz="0" w:space="0" w:color="auto"/>
        <w:left w:val="none" w:sz="0" w:space="0" w:color="auto"/>
        <w:bottom w:val="none" w:sz="0" w:space="0" w:color="auto"/>
        <w:right w:val="none" w:sz="0" w:space="0" w:color="auto"/>
      </w:divBdr>
    </w:div>
    <w:div w:id="1145583724">
      <w:bodyDiv w:val="1"/>
      <w:marLeft w:val="0"/>
      <w:marRight w:val="0"/>
      <w:marTop w:val="0"/>
      <w:marBottom w:val="0"/>
      <w:divBdr>
        <w:top w:val="none" w:sz="0" w:space="0" w:color="auto"/>
        <w:left w:val="none" w:sz="0" w:space="0" w:color="auto"/>
        <w:bottom w:val="none" w:sz="0" w:space="0" w:color="auto"/>
        <w:right w:val="none" w:sz="0" w:space="0" w:color="auto"/>
      </w:divBdr>
    </w:div>
    <w:div w:id="1150172062">
      <w:bodyDiv w:val="1"/>
      <w:marLeft w:val="0"/>
      <w:marRight w:val="0"/>
      <w:marTop w:val="0"/>
      <w:marBottom w:val="0"/>
      <w:divBdr>
        <w:top w:val="none" w:sz="0" w:space="0" w:color="auto"/>
        <w:left w:val="none" w:sz="0" w:space="0" w:color="auto"/>
        <w:bottom w:val="none" w:sz="0" w:space="0" w:color="auto"/>
        <w:right w:val="none" w:sz="0" w:space="0" w:color="auto"/>
      </w:divBdr>
    </w:div>
    <w:div w:id="1664816394">
      <w:bodyDiv w:val="1"/>
      <w:marLeft w:val="0"/>
      <w:marRight w:val="0"/>
      <w:marTop w:val="0"/>
      <w:marBottom w:val="0"/>
      <w:divBdr>
        <w:top w:val="none" w:sz="0" w:space="0" w:color="auto"/>
        <w:left w:val="none" w:sz="0" w:space="0" w:color="auto"/>
        <w:bottom w:val="none" w:sz="0" w:space="0" w:color="auto"/>
        <w:right w:val="none" w:sz="0" w:space="0" w:color="auto"/>
      </w:divBdr>
    </w:div>
    <w:div w:id="1764691550">
      <w:bodyDiv w:val="1"/>
      <w:marLeft w:val="0"/>
      <w:marRight w:val="0"/>
      <w:marTop w:val="0"/>
      <w:marBottom w:val="0"/>
      <w:divBdr>
        <w:top w:val="none" w:sz="0" w:space="0" w:color="auto"/>
        <w:left w:val="none" w:sz="0" w:space="0" w:color="auto"/>
        <w:bottom w:val="none" w:sz="0" w:space="0" w:color="auto"/>
        <w:right w:val="none" w:sz="0" w:space="0" w:color="auto"/>
      </w:divBdr>
    </w:div>
    <w:div w:id="199860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ceaton</cp:lastModifiedBy>
  <cp:revision>6</cp:revision>
  <dcterms:created xsi:type="dcterms:W3CDTF">2012-09-21T15:44:00Z</dcterms:created>
  <dcterms:modified xsi:type="dcterms:W3CDTF">2012-09-24T15:13:00Z</dcterms:modified>
</cp:coreProperties>
</file>