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A1" w:rsidRDefault="00A14BA1">
      <w:pPr>
        <w:rPr>
          <w:rFonts w:ascii="Times New Roman" w:hAnsi="Times New Roman" w:cs="Times New Roman"/>
          <w:sz w:val="24"/>
        </w:rPr>
      </w:pPr>
      <w:bookmarkStart w:id="0" w:name="_GoBack"/>
      <w:bookmarkEnd w:id="0"/>
      <w:r>
        <w:rPr>
          <w:rFonts w:ascii="Arial" w:hAnsi="Arial" w:cs="Arial"/>
          <w:b/>
          <w:bCs/>
          <w:color w:val="000000"/>
          <w:sz w:val="24"/>
          <w:szCs w:val="24"/>
        </w:rPr>
        <w:t xml:space="preserve">                    </w:t>
      </w:r>
      <w:r w:rsidRPr="00694631">
        <w:rPr>
          <w:rFonts w:ascii="Arial" w:hAnsi="Arial" w:cs="Arial"/>
          <w:b/>
          <w:bCs/>
          <w:color w:val="000000"/>
          <w:sz w:val="24"/>
          <w:szCs w:val="24"/>
        </w:rPr>
        <w:t>NATIONAL COUNCIL OF CHILD SUPPORT DIRECTORS</w:t>
      </w:r>
      <w:r>
        <w:rPr>
          <w:rFonts w:ascii="Times New Roman" w:hAnsi="Times New Roman" w:cs="Times New Roman"/>
          <w:sz w:val="24"/>
        </w:rPr>
        <w:t xml:space="preserve"> </w:t>
      </w:r>
    </w:p>
    <w:p w:rsidR="00A14BA1" w:rsidRPr="00A14BA1" w:rsidRDefault="001B03E0" w:rsidP="00A14BA1">
      <w:pPr>
        <w:jc w:val="center"/>
        <w:rPr>
          <w:rFonts w:ascii="Times New Roman" w:hAnsi="Times New Roman" w:cs="Times New Roman"/>
          <w:b/>
          <w:sz w:val="24"/>
        </w:rPr>
      </w:pPr>
      <w:r>
        <w:rPr>
          <w:rFonts w:ascii="Times New Roman" w:hAnsi="Times New Roman" w:cs="Times New Roman"/>
          <w:b/>
          <w:sz w:val="24"/>
        </w:rPr>
        <w:t>October</w:t>
      </w:r>
      <w:r w:rsidR="00A14BA1" w:rsidRPr="00A14BA1">
        <w:rPr>
          <w:rFonts w:ascii="Times New Roman" w:hAnsi="Times New Roman" w:cs="Times New Roman"/>
          <w:b/>
          <w:sz w:val="24"/>
        </w:rPr>
        <w:t xml:space="preserve"> 2012 Executive Committee Meeting</w:t>
      </w:r>
    </w:p>
    <w:p w:rsidR="00A14BA1" w:rsidRDefault="00A14BA1">
      <w:pPr>
        <w:rPr>
          <w:rFonts w:ascii="Times New Roman" w:hAnsi="Times New Roman" w:cs="Times New Roman"/>
          <w:sz w:val="24"/>
        </w:rPr>
      </w:pPr>
    </w:p>
    <w:p w:rsidR="00A14BA1" w:rsidRDefault="00A14BA1">
      <w:pPr>
        <w:rPr>
          <w:rFonts w:ascii="Times New Roman" w:hAnsi="Times New Roman" w:cs="Times New Roman"/>
          <w:sz w:val="24"/>
        </w:rPr>
      </w:pPr>
    </w:p>
    <w:p w:rsidR="00A14BA1" w:rsidRDefault="00A14BA1">
      <w:pPr>
        <w:rPr>
          <w:rFonts w:ascii="Times New Roman" w:hAnsi="Times New Roman" w:cs="Times New Roman"/>
          <w:sz w:val="24"/>
        </w:rPr>
      </w:pPr>
    </w:p>
    <w:p w:rsidR="00002F78" w:rsidRPr="00345059" w:rsidRDefault="00596CB6">
      <w:pPr>
        <w:rPr>
          <w:rFonts w:ascii="Times New Roman" w:hAnsi="Times New Roman" w:cs="Times New Roman"/>
          <w:sz w:val="24"/>
        </w:rPr>
      </w:pPr>
      <w:r>
        <w:rPr>
          <w:rFonts w:ascii="Times New Roman" w:hAnsi="Times New Roman" w:cs="Times New Roman"/>
          <w:sz w:val="24"/>
        </w:rPr>
        <w:t>October 18</w:t>
      </w:r>
      <w:r w:rsidR="00E74AFE">
        <w:rPr>
          <w:rFonts w:ascii="Times New Roman" w:hAnsi="Times New Roman" w:cs="Times New Roman"/>
          <w:sz w:val="24"/>
        </w:rPr>
        <w:t>, 2012</w:t>
      </w:r>
    </w:p>
    <w:p w:rsidR="00CE1682" w:rsidRPr="00345059" w:rsidRDefault="00CE1682" w:rsidP="00C97FA4">
      <w:pPr>
        <w:pStyle w:val="NoSpacing"/>
        <w:rPr>
          <w:rFonts w:ascii="Times New Roman" w:hAnsi="Times New Roman" w:cs="Times New Roman"/>
          <w:sz w:val="24"/>
        </w:rPr>
        <w:sectPr w:rsidR="00CE1682" w:rsidRPr="00345059" w:rsidSect="001E0C2A">
          <w:pgSz w:w="12240" w:h="15840"/>
          <w:pgMar w:top="1440" w:right="1440" w:bottom="630" w:left="1440" w:header="720" w:footer="720" w:gutter="0"/>
          <w:cols w:space="720"/>
          <w:docGrid w:linePitch="360"/>
        </w:sectPr>
      </w:pP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lastRenderedPageBreak/>
        <w:t>Present:</w:t>
      </w:r>
    </w:p>
    <w:p w:rsidR="00002F78" w:rsidRPr="00345059" w:rsidRDefault="001B03E0" w:rsidP="00C97FA4">
      <w:pPr>
        <w:pStyle w:val="NoSpacing"/>
        <w:rPr>
          <w:rFonts w:ascii="Times New Roman" w:hAnsi="Times New Roman" w:cs="Times New Roman"/>
          <w:sz w:val="24"/>
        </w:rPr>
      </w:pPr>
      <w:r>
        <w:rPr>
          <w:rFonts w:ascii="Times New Roman" w:hAnsi="Times New Roman" w:cs="Times New Roman"/>
          <w:sz w:val="24"/>
        </w:rPr>
        <w:t>Benidia Rice</w:t>
      </w:r>
      <w:r w:rsidR="00002F78" w:rsidRPr="00345059">
        <w:rPr>
          <w:rFonts w:ascii="Times New Roman" w:hAnsi="Times New Roman" w:cs="Times New Roman"/>
          <w:sz w:val="24"/>
        </w:rPr>
        <w:t xml:space="preserve"> –</w:t>
      </w:r>
      <w:r w:rsidR="000A4180" w:rsidRPr="00345059">
        <w:rPr>
          <w:rFonts w:ascii="Times New Roman" w:hAnsi="Times New Roman" w:cs="Times New Roman"/>
          <w:sz w:val="24"/>
        </w:rPr>
        <w:t xml:space="preserve"> </w:t>
      </w:r>
      <w:r w:rsidR="00002F78" w:rsidRPr="00345059">
        <w:rPr>
          <w:rFonts w:ascii="Times New Roman" w:hAnsi="Times New Roman" w:cs="Times New Roman"/>
          <w:sz w:val="24"/>
        </w:rPr>
        <w:t>President</w:t>
      </w:r>
    </w:p>
    <w:p w:rsidR="0053329A" w:rsidRPr="00345059" w:rsidRDefault="001B03E0" w:rsidP="00C97FA4">
      <w:pPr>
        <w:pStyle w:val="NoSpacing"/>
        <w:rPr>
          <w:rFonts w:ascii="Times New Roman" w:hAnsi="Times New Roman" w:cs="Times New Roman"/>
          <w:sz w:val="24"/>
        </w:rPr>
      </w:pPr>
      <w:r>
        <w:rPr>
          <w:rFonts w:ascii="Times New Roman" w:hAnsi="Times New Roman" w:cs="Times New Roman"/>
          <w:sz w:val="24"/>
        </w:rPr>
        <w:t>Laurie McGrath</w:t>
      </w:r>
      <w:r w:rsidR="0053329A" w:rsidRPr="00345059">
        <w:rPr>
          <w:rFonts w:ascii="Times New Roman" w:hAnsi="Times New Roman" w:cs="Times New Roman"/>
          <w:sz w:val="24"/>
        </w:rPr>
        <w:t xml:space="preserve"> – Vice President</w:t>
      </w:r>
    </w:p>
    <w:p w:rsidR="005646EC" w:rsidRDefault="0053329A" w:rsidP="00C97FA4">
      <w:pPr>
        <w:pStyle w:val="NoSpacing"/>
        <w:rPr>
          <w:rFonts w:ascii="Times New Roman" w:hAnsi="Times New Roman" w:cs="Times New Roman"/>
          <w:sz w:val="24"/>
        </w:rPr>
      </w:pPr>
      <w:r w:rsidRPr="00345059">
        <w:rPr>
          <w:rFonts w:ascii="Times New Roman" w:hAnsi="Times New Roman" w:cs="Times New Roman"/>
          <w:sz w:val="24"/>
        </w:rPr>
        <w:t xml:space="preserve">Sharon Santilli </w:t>
      </w:r>
      <w:r w:rsidR="00E74AFE">
        <w:rPr>
          <w:rFonts w:ascii="Times New Roman" w:hAnsi="Times New Roman" w:cs="Times New Roman"/>
          <w:sz w:val="24"/>
        </w:rPr>
        <w:t>–</w:t>
      </w:r>
      <w:r w:rsidRPr="00345059">
        <w:rPr>
          <w:rFonts w:ascii="Times New Roman" w:hAnsi="Times New Roman" w:cs="Times New Roman"/>
          <w:sz w:val="24"/>
        </w:rPr>
        <w:t xml:space="preserve"> Treasurer</w:t>
      </w:r>
    </w:p>
    <w:p w:rsidR="00E74AFE" w:rsidRPr="00345059" w:rsidRDefault="001B03E0" w:rsidP="00C97FA4">
      <w:pPr>
        <w:pStyle w:val="NoSpacing"/>
        <w:rPr>
          <w:rFonts w:ascii="Times New Roman" w:hAnsi="Times New Roman" w:cs="Times New Roman"/>
          <w:sz w:val="24"/>
        </w:rPr>
      </w:pPr>
      <w:r>
        <w:rPr>
          <w:rFonts w:ascii="Times New Roman" w:hAnsi="Times New Roman" w:cs="Times New Roman"/>
          <w:sz w:val="24"/>
        </w:rPr>
        <w:t>Dan McDonald</w:t>
      </w:r>
      <w:r w:rsidR="00E74AFE">
        <w:rPr>
          <w:rFonts w:ascii="Times New Roman" w:hAnsi="Times New Roman" w:cs="Times New Roman"/>
          <w:sz w:val="24"/>
        </w:rPr>
        <w:t xml:space="preserve"> – Past President</w:t>
      </w:r>
    </w:p>
    <w:p w:rsidR="00F44CB8" w:rsidRPr="00345059" w:rsidRDefault="00F44CB8" w:rsidP="00C97FA4">
      <w:pPr>
        <w:pStyle w:val="NoSpacing"/>
        <w:rPr>
          <w:rFonts w:ascii="Times New Roman" w:hAnsi="Times New Roman" w:cs="Times New Roman"/>
          <w:sz w:val="24"/>
        </w:rPr>
      </w:pPr>
    </w:p>
    <w:p w:rsidR="00F44CB8" w:rsidRDefault="000A4180" w:rsidP="00C97FA4">
      <w:pPr>
        <w:pStyle w:val="NoSpacing"/>
        <w:rPr>
          <w:rFonts w:ascii="Times New Roman" w:hAnsi="Times New Roman" w:cs="Times New Roman"/>
          <w:sz w:val="24"/>
        </w:rPr>
      </w:pPr>
      <w:r w:rsidRPr="00345059">
        <w:rPr>
          <w:rFonts w:ascii="Times New Roman" w:hAnsi="Times New Roman" w:cs="Times New Roman"/>
          <w:sz w:val="24"/>
        </w:rPr>
        <w:t>Region 1 -</w:t>
      </w:r>
      <w:r w:rsidR="00F44CB8" w:rsidRPr="00345059">
        <w:rPr>
          <w:rFonts w:ascii="Times New Roman" w:hAnsi="Times New Roman" w:cs="Times New Roman"/>
          <w:sz w:val="24"/>
        </w:rPr>
        <w:t xml:space="preserve"> Jerry Joy</w:t>
      </w:r>
    </w:p>
    <w:p w:rsidR="00527013" w:rsidRPr="00345059" w:rsidRDefault="00527013" w:rsidP="00C97FA4">
      <w:pPr>
        <w:pStyle w:val="NoSpacing"/>
        <w:rPr>
          <w:rFonts w:ascii="Times New Roman" w:hAnsi="Times New Roman" w:cs="Times New Roman"/>
          <w:sz w:val="24"/>
        </w:rPr>
      </w:pPr>
      <w:r>
        <w:rPr>
          <w:rFonts w:ascii="Times New Roman" w:hAnsi="Times New Roman" w:cs="Times New Roman"/>
          <w:sz w:val="24"/>
        </w:rPr>
        <w:t xml:space="preserve">Region 2 - </w:t>
      </w:r>
      <w:proofErr w:type="spellStart"/>
      <w:r>
        <w:rPr>
          <w:rFonts w:ascii="Times New Roman" w:hAnsi="Times New Roman" w:cs="Times New Roman"/>
          <w:sz w:val="24"/>
        </w:rPr>
        <w:t>Terrlyn</w:t>
      </w:r>
      <w:proofErr w:type="spellEnd"/>
      <w:r>
        <w:rPr>
          <w:rFonts w:ascii="Times New Roman" w:hAnsi="Times New Roman" w:cs="Times New Roman"/>
          <w:sz w:val="24"/>
        </w:rPr>
        <w:t xml:space="preserve"> Smock</w:t>
      </w:r>
    </w:p>
    <w:p w:rsidR="005646EC"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3</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Charles Hayward</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Region 4 – Ann Coffin</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5</w:t>
      </w:r>
      <w:r w:rsidR="000A4180" w:rsidRPr="00345059">
        <w:rPr>
          <w:rFonts w:ascii="Times New Roman" w:hAnsi="Times New Roman" w:cs="Times New Roman"/>
          <w:sz w:val="24"/>
        </w:rPr>
        <w:t xml:space="preserve"> </w:t>
      </w:r>
      <w:r w:rsidR="00527013">
        <w:rPr>
          <w:rFonts w:ascii="Times New Roman" w:hAnsi="Times New Roman" w:cs="Times New Roman"/>
          <w:sz w:val="24"/>
        </w:rPr>
        <w:t>– Jeffrey Aldridge</w:t>
      </w:r>
      <w:r w:rsidR="00527013">
        <w:rPr>
          <w:rFonts w:ascii="Times New Roman" w:hAnsi="Times New Roman" w:cs="Times New Roman"/>
          <w:sz w:val="24"/>
        </w:rPr>
        <w:tab/>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6</w:t>
      </w:r>
      <w:r w:rsidR="000A4180" w:rsidRPr="00345059">
        <w:rPr>
          <w:rFonts w:ascii="Times New Roman" w:hAnsi="Times New Roman" w:cs="Times New Roman"/>
          <w:sz w:val="24"/>
        </w:rPr>
        <w:t xml:space="preserve"> </w:t>
      </w:r>
      <w:r w:rsidR="00E81FAF">
        <w:rPr>
          <w:rFonts w:ascii="Times New Roman" w:hAnsi="Times New Roman" w:cs="Times New Roman"/>
          <w:sz w:val="24"/>
        </w:rPr>
        <w:t>–</w:t>
      </w:r>
      <w:r w:rsidRPr="00345059">
        <w:rPr>
          <w:rFonts w:ascii="Times New Roman" w:hAnsi="Times New Roman" w:cs="Times New Roman"/>
          <w:sz w:val="24"/>
        </w:rPr>
        <w:t xml:space="preserve"> </w:t>
      </w:r>
      <w:r w:rsidR="00527013">
        <w:rPr>
          <w:rFonts w:ascii="Times New Roman" w:hAnsi="Times New Roman" w:cs="Times New Roman"/>
          <w:sz w:val="24"/>
        </w:rPr>
        <w:t>Lisa Andry</w:t>
      </w:r>
    </w:p>
    <w:p w:rsidR="00F44CB8" w:rsidRDefault="00F44CB8" w:rsidP="00C97FA4">
      <w:pPr>
        <w:pStyle w:val="NoSpacing"/>
        <w:rPr>
          <w:rFonts w:ascii="Times New Roman" w:hAnsi="Times New Roman" w:cs="Times New Roman"/>
          <w:sz w:val="24"/>
        </w:rPr>
      </w:pPr>
      <w:r w:rsidRPr="00345059">
        <w:rPr>
          <w:rFonts w:ascii="Times New Roman" w:hAnsi="Times New Roman" w:cs="Times New Roman"/>
          <w:sz w:val="24"/>
        </w:rPr>
        <w:lastRenderedPageBreak/>
        <w:t>Region 7</w:t>
      </w:r>
      <w:r w:rsidR="000A4180" w:rsidRPr="00345059">
        <w:rPr>
          <w:rFonts w:ascii="Times New Roman" w:hAnsi="Times New Roman" w:cs="Times New Roman"/>
          <w:sz w:val="24"/>
        </w:rPr>
        <w:t xml:space="preserve"> </w:t>
      </w:r>
      <w:r w:rsidR="00527013">
        <w:rPr>
          <w:rFonts w:ascii="Times New Roman" w:hAnsi="Times New Roman" w:cs="Times New Roman"/>
          <w:sz w:val="24"/>
        </w:rPr>
        <w:t>–</w:t>
      </w:r>
      <w:r w:rsidRPr="00345059">
        <w:rPr>
          <w:rFonts w:ascii="Times New Roman" w:hAnsi="Times New Roman" w:cs="Times New Roman"/>
          <w:sz w:val="24"/>
        </w:rPr>
        <w:t xml:space="preserve"> </w:t>
      </w:r>
      <w:r w:rsidR="00527013">
        <w:rPr>
          <w:rFonts w:ascii="Times New Roman" w:hAnsi="Times New Roman" w:cs="Times New Roman"/>
          <w:sz w:val="24"/>
        </w:rPr>
        <w:t>Trisha Thomas</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Region 8 – Brenda Lyttle</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9</w:t>
      </w:r>
      <w:r w:rsidR="000A4180" w:rsidRPr="00345059">
        <w:rPr>
          <w:rFonts w:ascii="Times New Roman" w:hAnsi="Times New Roman" w:cs="Times New Roman"/>
          <w:sz w:val="24"/>
        </w:rPr>
        <w:t xml:space="preserve"> </w:t>
      </w:r>
      <w:r w:rsidR="00471955" w:rsidRPr="00345059">
        <w:rPr>
          <w:rFonts w:ascii="Times New Roman" w:hAnsi="Times New Roman" w:cs="Times New Roman"/>
          <w:sz w:val="24"/>
        </w:rPr>
        <w:t>–</w:t>
      </w:r>
      <w:r w:rsidR="003163DA" w:rsidRPr="00345059">
        <w:rPr>
          <w:rFonts w:ascii="Times New Roman" w:hAnsi="Times New Roman" w:cs="Times New Roman"/>
          <w:sz w:val="24"/>
        </w:rPr>
        <w:t xml:space="preserve"> </w:t>
      </w:r>
      <w:r w:rsidR="00471955" w:rsidRPr="00345059">
        <w:rPr>
          <w:rFonts w:ascii="Times New Roman" w:hAnsi="Times New Roman" w:cs="Times New Roman"/>
          <w:sz w:val="24"/>
        </w:rPr>
        <w:t>Louise Bush</w:t>
      </w:r>
    </w:p>
    <w:p w:rsidR="005646EC" w:rsidRPr="00345059" w:rsidRDefault="00FC7946" w:rsidP="00C97FA4">
      <w:pPr>
        <w:pStyle w:val="NoSpacing"/>
        <w:rPr>
          <w:rFonts w:ascii="Times New Roman" w:hAnsi="Times New Roman" w:cs="Times New Roman"/>
          <w:sz w:val="24"/>
        </w:rPr>
      </w:pPr>
      <w:r w:rsidRPr="00345059">
        <w:rPr>
          <w:rFonts w:ascii="Times New Roman" w:hAnsi="Times New Roman" w:cs="Times New Roman"/>
          <w:sz w:val="24"/>
        </w:rPr>
        <w:t xml:space="preserve">Region 10 </w:t>
      </w:r>
      <w:r w:rsidR="00527013">
        <w:rPr>
          <w:rFonts w:ascii="Times New Roman" w:hAnsi="Times New Roman" w:cs="Times New Roman"/>
          <w:sz w:val="24"/>
        </w:rPr>
        <w:t>– Wally McClure</w:t>
      </w:r>
    </w:p>
    <w:p w:rsidR="00F44CB8" w:rsidRPr="00345059" w:rsidRDefault="00F44CB8" w:rsidP="00C97FA4">
      <w:pPr>
        <w:pStyle w:val="NoSpacing"/>
        <w:rPr>
          <w:rFonts w:ascii="Times New Roman" w:hAnsi="Times New Roman" w:cs="Times New Roman"/>
          <w:sz w:val="24"/>
        </w:rPr>
      </w:pPr>
    </w:p>
    <w:p w:rsidR="00F44CB8" w:rsidRPr="00345059" w:rsidRDefault="0045091E" w:rsidP="00C97FA4">
      <w:pPr>
        <w:pStyle w:val="NoSpacing"/>
        <w:rPr>
          <w:rFonts w:ascii="Times New Roman" w:hAnsi="Times New Roman" w:cs="Times New Roman"/>
          <w:sz w:val="24"/>
        </w:rPr>
      </w:pPr>
      <w:r w:rsidRPr="00345059">
        <w:rPr>
          <w:rFonts w:ascii="Times New Roman" w:hAnsi="Times New Roman" w:cs="Times New Roman"/>
          <w:sz w:val="24"/>
        </w:rPr>
        <w:t>Committee Chairs</w:t>
      </w:r>
    </w:p>
    <w:p w:rsidR="00F44CB8" w:rsidRDefault="00D811F4" w:rsidP="00C97FA4">
      <w:pPr>
        <w:pStyle w:val="NoSpacing"/>
        <w:rPr>
          <w:rFonts w:ascii="Times New Roman" w:hAnsi="Times New Roman" w:cs="Times New Roman"/>
          <w:sz w:val="24"/>
        </w:rPr>
      </w:pPr>
      <w:r w:rsidRPr="00345059">
        <w:rPr>
          <w:rFonts w:ascii="Times New Roman" w:hAnsi="Times New Roman" w:cs="Times New Roman"/>
          <w:sz w:val="24"/>
        </w:rPr>
        <w:t xml:space="preserve"> </w:t>
      </w:r>
      <w:r w:rsidR="00527013">
        <w:rPr>
          <w:rFonts w:ascii="Times New Roman" w:hAnsi="Times New Roman" w:cs="Times New Roman"/>
          <w:sz w:val="24"/>
        </w:rPr>
        <w:t>Alisha Griffin</w:t>
      </w:r>
    </w:p>
    <w:p w:rsidR="00527013" w:rsidRPr="00345059" w:rsidRDefault="00527013" w:rsidP="00C97FA4">
      <w:pPr>
        <w:pStyle w:val="NoSpacing"/>
        <w:rPr>
          <w:rFonts w:ascii="Times New Roman" w:hAnsi="Times New Roman" w:cs="Times New Roman"/>
          <w:sz w:val="24"/>
        </w:rPr>
      </w:pPr>
    </w:p>
    <w:p w:rsidR="00CE1682" w:rsidRDefault="00527013" w:rsidP="00C97FA4">
      <w:pPr>
        <w:pStyle w:val="NoSpacing"/>
        <w:rPr>
          <w:rFonts w:ascii="Times New Roman" w:hAnsi="Times New Roman" w:cs="Times New Roman"/>
          <w:sz w:val="24"/>
        </w:rPr>
      </w:pPr>
      <w:r>
        <w:rPr>
          <w:rFonts w:ascii="Times New Roman" w:hAnsi="Times New Roman" w:cs="Times New Roman"/>
          <w:sz w:val="24"/>
        </w:rPr>
        <w:t>Other Attendees:</w:t>
      </w:r>
    </w:p>
    <w:p w:rsidR="00527013" w:rsidRDefault="00527013" w:rsidP="00C97FA4">
      <w:pPr>
        <w:pStyle w:val="NoSpacing"/>
        <w:rPr>
          <w:rFonts w:ascii="Times New Roman" w:hAnsi="Times New Roman" w:cs="Times New Roman"/>
          <w:sz w:val="24"/>
        </w:rPr>
      </w:pPr>
      <w:r>
        <w:rPr>
          <w:rFonts w:ascii="Times New Roman" w:hAnsi="Times New Roman" w:cs="Times New Roman"/>
          <w:sz w:val="24"/>
        </w:rPr>
        <w:t>Jim Fleming</w:t>
      </w:r>
    </w:p>
    <w:p w:rsidR="00527013" w:rsidRPr="00345059" w:rsidRDefault="00527013" w:rsidP="00C97FA4">
      <w:pPr>
        <w:pStyle w:val="NoSpacing"/>
        <w:rPr>
          <w:rFonts w:ascii="Times New Roman" w:hAnsi="Times New Roman" w:cs="Times New Roman"/>
          <w:sz w:val="24"/>
        </w:rPr>
        <w:sectPr w:rsidR="00527013" w:rsidRPr="00345059" w:rsidSect="00CE1682">
          <w:type w:val="continuous"/>
          <w:pgSz w:w="12240" w:h="15840"/>
          <w:pgMar w:top="1440" w:right="1440" w:bottom="630" w:left="1440" w:header="720" w:footer="720" w:gutter="0"/>
          <w:cols w:num="2" w:space="720"/>
          <w:docGrid w:linePitch="360"/>
        </w:sectPr>
      </w:pPr>
      <w:r>
        <w:rPr>
          <w:rFonts w:ascii="Times New Roman" w:hAnsi="Times New Roman" w:cs="Times New Roman"/>
          <w:sz w:val="24"/>
        </w:rPr>
        <w:t>Joe Finnegan and Kylie Claycomb for Secretary Carol Eaton</w:t>
      </w:r>
      <w:r>
        <w:rPr>
          <w:rFonts w:ascii="Times New Roman" w:hAnsi="Times New Roman" w:cs="Times New Roman"/>
          <w:sz w:val="24"/>
        </w:rPr>
        <w:tab/>
      </w:r>
    </w:p>
    <w:p w:rsidR="00F44CB8" w:rsidRDefault="00F44CB8" w:rsidP="00C97FA4">
      <w:pPr>
        <w:pStyle w:val="NoSpacing"/>
        <w:rPr>
          <w:rFonts w:ascii="Times New Roman" w:hAnsi="Times New Roman" w:cs="Times New Roman"/>
          <w:sz w:val="24"/>
        </w:rPr>
      </w:pPr>
    </w:p>
    <w:p w:rsidR="002C2743" w:rsidRDefault="002C2743" w:rsidP="00C97FA4">
      <w:pPr>
        <w:pStyle w:val="NoSpacing"/>
        <w:rPr>
          <w:rFonts w:ascii="Times New Roman" w:hAnsi="Times New Roman" w:cs="Times New Roman"/>
          <w:sz w:val="24"/>
        </w:rPr>
      </w:pPr>
    </w:p>
    <w:p w:rsidR="002C2743" w:rsidRPr="00345059" w:rsidRDefault="002C2743" w:rsidP="00C97FA4">
      <w:pPr>
        <w:pStyle w:val="NoSpacing"/>
        <w:rPr>
          <w:rFonts w:ascii="Times New Roman" w:hAnsi="Times New Roman" w:cs="Times New Roman"/>
          <w:sz w:val="24"/>
        </w:rPr>
      </w:pPr>
    </w:p>
    <w:p w:rsidR="001E0C2A" w:rsidRPr="00345059" w:rsidRDefault="002F268C" w:rsidP="00F44CB8">
      <w:pPr>
        <w:pStyle w:val="NoSpacing"/>
        <w:rPr>
          <w:rFonts w:ascii="Times New Roman" w:hAnsi="Times New Roman" w:cs="Times New Roman"/>
          <w:sz w:val="24"/>
        </w:rPr>
      </w:pPr>
      <w:r w:rsidRPr="00345059">
        <w:rPr>
          <w:rFonts w:ascii="Times New Roman" w:hAnsi="Times New Roman" w:cs="Times New Roman"/>
          <w:sz w:val="24"/>
        </w:rPr>
        <w:t xml:space="preserve"> </w:t>
      </w:r>
    </w:p>
    <w:p w:rsidR="00002F78" w:rsidRDefault="00002F78">
      <w:pPr>
        <w:rPr>
          <w:rFonts w:ascii="Times New Roman" w:hAnsi="Times New Roman" w:cs="Times New Roman"/>
          <w:sz w:val="24"/>
        </w:rPr>
      </w:pPr>
      <w:r w:rsidRPr="00345059">
        <w:rPr>
          <w:rFonts w:ascii="Times New Roman" w:hAnsi="Times New Roman" w:cs="Times New Roman"/>
          <w:sz w:val="24"/>
        </w:rPr>
        <w:t xml:space="preserve">President </w:t>
      </w:r>
      <w:r w:rsidR="00527013">
        <w:rPr>
          <w:rFonts w:ascii="Times New Roman" w:hAnsi="Times New Roman" w:cs="Times New Roman"/>
          <w:sz w:val="24"/>
        </w:rPr>
        <w:t xml:space="preserve">Rice </w:t>
      </w:r>
      <w:r w:rsidRPr="00345059">
        <w:rPr>
          <w:rFonts w:ascii="Times New Roman" w:hAnsi="Times New Roman" w:cs="Times New Roman"/>
          <w:sz w:val="24"/>
        </w:rPr>
        <w:t xml:space="preserve">called the </w:t>
      </w:r>
      <w:r w:rsidR="00A04ADC" w:rsidRPr="00345059">
        <w:rPr>
          <w:rFonts w:ascii="Times New Roman" w:hAnsi="Times New Roman" w:cs="Times New Roman"/>
          <w:sz w:val="24"/>
        </w:rPr>
        <w:t>meeting to</w:t>
      </w:r>
      <w:r w:rsidR="00527013">
        <w:rPr>
          <w:rFonts w:ascii="Times New Roman" w:hAnsi="Times New Roman" w:cs="Times New Roman"/>
          <w:sz w:val="24"/>
        </w:rPr>
        <w:t xml:space="preserve"> order at 3:0</w:t>
      </w:r>
      <w:r w:rsidRPr="00345059">
        <w:rPr>
          <w:rFonts w:ascii="Times New Roman" w:hAnsi="Times New Roman" w:cs="Times New Roman"/>
          <w:sz w:val="24"/>
        </w:rPr>
        <w:t>0PM ET.  The first order of business was the approval of the</w:t>
      </w:r>
      <w:r w:rsidR="00E74AFE">
        <w:rPr>
          <w:rFonts w:ascii="Times New Roman" w:hAnsi="Times New Roman" w:cs="Times New Roman"/>
          <w:sz w:val="24"/>
        </w:rPr>
        <w:t xml:space="preserve"> </w:t>
      </w:r>
      <w:r w:rsidR="00527013">
        <w:rPr>
          <w:rFonts w:ascii="Times New Roman" w:hAnsi="Times New Roman" w:cs="Times New Roman"/>
          <w:sz w:val="24"/>
        </w:rPr>
        <w:t>September</w:t>
      </w:r>
      <w:r w:rsidR="00D811F4" w:rsidRPr="00345059">
        <w:rPr>
          <w:rFonts w:ascii="Times New Roman" w:hAnsi="Times New Roman" w:cs="Times New Roman"/>
          <w:sz w:val="24"/>
        </w:rPr>
        <w:t xml:space="preserve"> 2012</w:t>
      </w:r>
      <w:r w:rsidRPr="00345059">
        <w:rPr>
          <w:rFonts w:ascii="Times New Roman" w:hAnsi="Times New Roman" w:cs="Times New Roman"/>
          <w:sz w:val="24"/>
        </w:rPr>
        <w:t xml:space="preserve"> minutes</w:t>
      </w:r>
      <w:r w:rsidR="00FC7946" w:rsidRPr="00345059">
        <w:rPr>
          <w:rFonts w:ascii="Times New Roman" w:hAnsi="Times New Roman" w:cs="Times New Roman"/>
          <w:sz w:val="24"/>
        </w:rPr>
        <w:t xml:space="preserve">.  </w:t>
      </w:r>
      <w:r w:rsidR="00527013">
        <w:rPr>
          <w:rFonts w:ascii="Times New Roman" w:hAnsi="Times New Roman" w:cs="Times New Roman"/>
          <w:sz w:val="24"/>
        </w:rPr>
        <w:t>Brenda Lyttle</w:t>
      </w:r>
      <w:r w:rsidR="00E74AFE">
        <w:rPr>
          <w:rFonts w:ascii="Times New Roman" w:hAnsi="Times New Roman" w:cs="Times New Roman"/>
          <w:sz w:val="24"/>
        </w:rPr>
        <w:t xml:space="preserve"> made a motion </w:t>
      </w:r>
      <w:r w:rsidR="002F268C" w:rsidRPr="00345059">
        <w:rPr>
          <w:rFonts w:ascii="Times New Roman" w:hAnsi="Times New Roman" w:cs="Times New Roman"/>
          <w:sz w:val="24"/>
        </w:rPr>
        <w:t xml:space="preserve">to accept the minutes </w:t>
      </w:r>
      <w:r w:rsidR="003163DA" w:rsidRPr="00345059">
        <w:rPr>
          <w:rFonts w:ascii="Times New Roman" w:hAnsi="Times New Roman" w:cs="Times New Roman"/>
          <w:sz w:val="24"/>
        </w:rPr>
        <w:t xml:space="preserve">and </w:t>
      </w:r>
      <w:r w:rsidR="00E74AFE">
        <w:rPr>
          <w:rFonts w:ascii="Times New Roman" w:hAnsi="Times New Roman" w:cs="Times New Roman"/>
          <w:sz w:val="24"/>
        </w:rPr>
        <w:t>Jerry Joy</w:t>
      </w:r>
      <w:r w:rsidR="00FC7946" w:rsidRPr="00345059">
        <w:rPr>
          <w:rFonts w:ascii="Times New Roman" w:hAnsi="Times New Roman" w:cs="Times New Roman"/>
          <w:sz w:val="24"/>
        </w:rPr>
        <w:t xml:space="preserve"> </w:t>
      </w:r>
      <w:r w:rsidR="00C10C3E" w:rsidRPr="00345059">
        <w:rPr>
          <w:rFonts w:ascii="Times New Roman" w:hAnsi="Times New Roman" w:cs="Times New Roman"/>
          <w:sz w:val="24"/>
        </w:rPr>
        <w:t>seconded</w:t>
      </w:r>
      <w:r w:rsidR="002F268C" w:rsidRPr="00345059">
        <w:rPr>
          <w:rFonts w:ascii="Times New Roman" w:hAnsi="Times New Roman" w:cs="Times New Roman"/>
          <w:sz w:val="24"/>
        </w:rPr>
        <w:t xml:space="preserve"> the motion</w:t>
      </w:r>
      <w:r w:rsidR="00F44CB8" w:rsidRPr="00345059">
        <w:rPr>
          <w:rFonts w:ascii="Times New Roman" w:hAnsi="Times New Roman" w:cs="Times New Roman"/>
          <w:sz w:val="24"/>
        </w:rPr>
        <w:t>.  The minutes were approved unanimously.</w:t>
      </w:r>
    </w:p>
    <w:p w:rsidR="002C2743" w:rsidRDefault="002C2743">
      <w:pPr>
        <w:rPr>
          <w:rFonts w:ascii="Times New Roman" w:hAnsi="Times New Roman" w:cs="Times New Roman"/>
          <w:sz w:val="24"/>
        </w:rPr>
      </w:pPr>
    </w:p>
    <w:p w:rsidR="002C2743" w:rsidRPr="00345059" w:rsidRDefault="002C2743">
      <w:pPr>
        <w:rPr>
          <w:rFonts w:ascii="Times New Roman" w:hAnsi="Times New Roman" w:cs="Times New Roman"/>
          <w:sz w:val="24"/>
        </w:rPr>
      </w:pPr>
    </w:p>
    <w:p w:rsidR="00F42F47" w:rsidRDefault="00F42F47" w:rsidP="00A14BA1">
      <w:pPr>
        <w:rPr>
          <w:rFonts w:ascii="Times New Roman" w:hAnsi="Times New Roman" w:cs="Times New Roman"/>
          <w:b/>
        </w:rPr>
      </w:pPr>
      <w:r w:rsidRPr="004612D3">
        <w:rPr>
          <w:rFonts w:ascii="Times New Roman" w:hAnsi="Times New Roman" w:cs="Times New Roman"/>
          <w:b/>
        </w:rPr>
        <w:t>TREASURER’S REPORT</w:t>
      </w:r>
    </w:p>
    <w:p w:rsidR="002C2743" w:rsidRDefault="002C2743" w:rsidP="00A14BA1">
      <w:pPr>
        <w:rPr>
          <w:rFonts w:ascii="Times New Roman" w:hAnsi="Times New Roman" w:cs="Times New Roman"/>
          <w:b/>
        </w:rPr>
      </w:pPr>
    </w:p>
    <w:p w:rsidR="002C2743" w:rsidRDefault="00A14BA1" w:rsidP="002C2743">
      <w:pPr>
        <w:rPr>
          <w:rFonts w:ascii="Times New Roman" w:hAnsi="Times New Roman" w:cs="Times New Roman"/>
          <w:sz w:val="24"/>
        </w:rPr>
      </w:pPr>
      <w:r w:rsidRPr="00A14BA1">
        <w:rPr>
          <w:rFonts w:ascii="Times New Roman" w:hAnsi="Times New Roman" w:cs="Times New Roman"/>
          <w:sz w:val="24"/>
          <w:szCs w:val="24"/>
        </w:rPr>
        <w:t>Treasurer</w:t>
      </w:r>
      <w:r>
        <w:rPr>
          <w:rFonts w:ascii="Times New Roman" w:hAnsi="Times New Roman" w:cs="Times New Roman"/>
          <w:sz w:val="24"/>
          <w:szCs w:val="24"/>
        </w:rPr>
        <w:t xml:space="preserve"> Sharon Santilli gave the report </w:t>
      </w:r>
      <w:r w:rsidR="0072514A">
        <w:rPr>
          <w:rFonts w:ascii="Times New Roman" w:hAnsi="Times New Roman" w:cs="Times New Roman"/>
          <w:sz w:val="24"/>
          <w:szCs w:val="24"/>
        </w:rPr>
        <w:t>for September</w:t>
      </w:r>
      <w:r>
        <w:rPr>
          <w:rFonts w:ascii="Times New Roman" w:hAnsi="Times New Roman" w:cs="Times New Roman"/>
          <w:sz w:val="24"/>
          <w:szCs w:val="24"/>
        </w:rPr>
        <w:t xml:space="preserve"> 2012 as shown below.</w:t>
      </w:r>
      <w:r w:rsidR="002C2743">
        <w:rPr>
          <w:rFonts w:ascii="Times New Roman" w:hAnsi="Times New Roman" w:cs="Times New Roman"/>
          <w:sz w:val="24"/>
          <w:szCs w:val="24"/>
        </w:rPr>
        <w:t xml:space="preserve">  </w:t>
      </w:r>
      <w:r w:rsidR="0072514A">
        <w:rPr>
          <w:rFonts w:ascii="Times New Roman" w:hAnsi="Times New Roman" w:cs="Times New Roman"/>
          <w:sz w:val="24"/>
        </w:rPr>
        <w:t xml:space="preserve">She mentioned that on a go forward basis we would be paying a merchant service fee of $9.95 per month that would give us a vehicle for conference registration at a lower cost than the services we have purchased in the past.  She mentioned that the assistance of Arkansas’s Mary Smith had been invaluable in resolving some OCSE conference payment issues.  </w:t>
      </w:r>
    </w:p>
    <w:p w:rsidR="002C2743" w:rsidRPr="00345059" w:rsidRDefault="0072514A" w:rsidP="002C2743">
      <w:pPr>
        <w:rPr>
          <w:rFonts w:ascii="Times New Roman" w:hAnsi="Times New Roman" w:cs="Times New Roman"/>
          <w:b/>
          <w:sz w:val="24"/>
          <w:u w:val="single"/>
        </w:rPr>
      </w:pPr>
      <w:r>
        <w:rPr>
          <w:rFonts w:ascii="Times New Roman" w:hAnsi="Times New Roman" w:cs="Times New Roman"/>
          <w:sz w:val="24"/>
        </w:rPr>
        <w:t>Chuck Hayward</w:t>
      </w:r>
      <w:r w:rsidR="002C2743">
        <w:rPr>
          <w:rFonts w:ascii="Times New Roman" w:hAnsi="Times New Roman" w:cs="Times New Roman"/>
          <w:sz w:val="24"/>
        </w:rPr>
        <w:t xml:space="preserve"> moved to accept the Treasurer’s report and </w:t>
      </w:r>
      <w:r>
        <w:rPr>
          <w:rFonts w:ascii="Times New Roman" w:hAnsi="Times New Roman" w:cs="Times New Roman"/>
          <w:sz w:val="24"/>
        </w:rPr>
        <w:t>Dan McDonald</w:t>
      </w:r>
      <w:r w:rsidR="002C2743">
        <w:rPr>
          <w:rFonts w:ascii="Times New Roman" w:hAnsi="Times New Roman" w:cs="Times New Roman"/>
          <w:sz w:val="24"/>
        </w:rPr>
        <w:t xml:space="preserve"> seconded the motion which was agreed to unanimously.</w:t>
      </w:r>
    </w:p>
    <w:p w:rsidR="002C2743" w:rsidRDefault="002C2743" w:rsidP="002C2743">
      <w:pPr>
        <w:rPr>
          <w:rFonts w:ascii="Times New Roman" w:hAnsi="Times New Roman" w:cs="Times New Roman"/>
          <w:sz w:val="24"/>
        </w:rPr>
      </w:pPr>
    </w:p>
    <w:p w:rsidR="00A14BA1" w:rsidRPr="00A14BA1" w:rsidRDefault="00A14BA1" w:rsidP="00A14BA1">
      <w:pPr>
        <w:rPr>
          <w:rFonts w:ascii="Times New Roman" w:hAnsi="Times New Roman" w:cs="Times New Roman"/>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A14BA1" w:rsidRPr="00694631" w:rsidTr="00A14BA1">
        <w:trPr>
          <w:trHeight w:val="305"/>
        </w:trPr>
        <w:tc>
          <w:tcPr>
            <w:tcW w:w="12625" w:type="dxa"/>
            <w:gridSpan w:val="3"/>
            <w:tcBorders>
              <w:top w:val="nil"/>
              <w:left w:val="nil"/>
              <w:bottom w:val="nil"/>
              <w:right w:val="nil"/>
            </w:tcBorders>
          </w:tcPr>
          <w:p w:rsidR="00A14BA1" w:rsidRPr="00694631" w:rsidRDefault="00A14BA1" w:rsidP="00A14BA1">
            <w:pPr>
              <w:autoSpaceDE w:val="0"/>
              <w:autoSpaceDN w:val="0"/>
              <w:adjustRightInd w:val="0"/>
              <w:spacing w:after="0" w:line="240" w:lineRule="auto"/>
              <w:rPr>
                <w:rFonts w:ascii="Arial" w:hAnsi="Arial" w:cs="Arial"/>
                <w:b/>
                <w:bCs/>
                <w:color w:val="000000"/>
                <w:sz w:val="24"/>
                <w:szCs w:val="24"/>
              </w:rPr>
            </w:pPr>
          </w:p>
        </w:tc>
      </w:tr>
      <w:tr w:rsidR="00A14BA1" w:rsidRPr="00694631" w:rsidTr="00A14BA1">
        <w:trPr>
          <w:trHeight w:val="305"/>
        </w:trPr>
        <w:tc>
          <w:tcPr>
            <w:tcW w:w="12625" w:type="dxa"/>
            <w:gridSpan w:val="3"/>
            <w:tcBorders>
              <w:top w:val="nil"/>
              <w:left w:val="nil"/>
              <w:bottom w:val="nil"/>
              <w:right w:val="nil"/>
            </w:tcBorders>
          </w:tcPr>
          <w:p w:rsidR="00A14BA1" w:rsidRPr="00694631" w:rsidRDefault="00A14BA1" w:rsidP="00A14BA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TREASURER'S REPORT</w:t>
            </w:r>
          </w:p>
        </w:tc>
      </w:tr>
      <w:tr w:rsidR="00A14BA1" w:rsidRPr="00694631" w:rsidTr="00A14BA1">
        <w:trPr>
          <w:trHeight w:val="305"/>
        </w:trPr>
        <w:tc>
          <w:tcPr>
            <w:tcW w:w="7871" w:type="dxa"/>
            <w:tcBorders>
              <w:top w:val="nil"/>
              <w:left w:val="nil"/>
              <w:bottom w:val="nil"/>
              <w:right w:val="nil"/>
            </w:tcBorders>
          </w:tcPr>
          <w:p w:rsidR="00A14BA1" w:rsidRPr="00694631" w:rsidRDefault="00A14BA1" w:rsidP="00725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Activity </w:t>
            </w:r>
            <w:r w:rsidR="0072514A">
              <w:rPr>
                <w:rFonts w:ascii="Arial" w:hAnsi="Arial" w:cs="Arial"/>
                <w:b/>
                <w:bCs/>
                <w:color w:val="000000"/>
                <w:sz w:val="24"/>
                <w:szCs w:val="24"/>
              </w:rPr>
              <w:t>September 1 – September 30</w:t>
            </w:r>
            <w:r>
              <w:rPr>
                <w:rFonts w:ascii="Arial" w:hAnsi="Arial" w:cs="Arial"/>
                <w:b/>
                <w:bCs/>
                <w:color w:val="000000"/>
                <w:sz w:val="24"/>
                <w:szCs w:val="24"/>
              </w:rPr>
              <w:t>, 2012</w:t>
            </w:r>
          </w:p>
        </w:tc>
        <w:tc>
          <w:tcPr>
            <w:tcW w:w="2396"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center"/>
              <w:rPr>
                <w:rFonts w:ascii="Arial" w:hAnsi="Arial" w:cs="Arial"/>
                <w:color w:val="000000"/>
                <w:sz w:val="20"/>
                <w:szCs w:val="20"/>
              </w:rPr>
            </w:pPr>
          </w:p>
        </w:tc>
      </w:tr>
      <w:tr w:rsidR="00A14BA1" w:rsidRPr="00694631" w:rsidTr="00A14BA1">
        <w:trPr>
          <w:trHeight w:val="247"/>
        </w:trPr>
        <w:tc>
          <w:tcPr>
            <w:tcW w:w="7871"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A14BA1" w:rsidRPr="00694631" w:rsidRDefault="00A14BA1" w:rsidP="00A14BA1">
            <w:pPr>
              <w:autoSpaceDE w:val="0"/>
              <w:autoSpaceDN w:val="0"/>
              <w:adjustRightInd w:val="0"/>
              <w:spacing w:after="0" w:line="240" w:lineRule="auto"/>
              <w:jc w:val="right"/>
              <w:rPr>
                <w:rFonts w:ascii="Arial" w:hAnsi="Arial" w:cs="Arial"/>
                <w:color w:val="000000"/>
                <w:sz w:val="20"/>
                <w:szCs w:val="20"/>
              </w:rPr>
            </w:pPr>
          </w:p>
        </w:tc>
      </w:tr>
      <w:tr w:rsidR="00770EA0" w:rsidRPr="00912D12" w:rsidTr="00775AD3">
        <w:trPr>
          <w:trHeight w:val="290"/>
        </w:trPr>
        <w:tc>
          <w:tcPr>
            <w:tcW w:w="7871" w:type="dxa"/>
            <w:tcBorders>
              <w:top w:val="nil"/>
              <w:left w:val="nil"/>
              <w:bottom w:val="nil"/>
              <w:right w:val="nil"/>
            </w:tcBorders>
          </w:tcPr>
          <w:p w:rsidR="00770EA0" w:rsidRPr="00694631" w:rsidRDefault="00770EA0" w:rsidP="00775A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8/31/</w:t>
            </w:r>
            <w:r w:rsidRPr="00694631">
              <w:rPr>
                <w:rFonts w:ascii="Arial" w:hAnsi="Arial" w:cs="Arial"/>
                <w:color w:val="000000"/>
                <w:sz w:val="24"/>
                <w:szCs w:val="24"/>
              </w:rPr>
              <w:t>1</w:t>
            </w:r>
            <w:r>
              <w:rPr>
                <w:rFonts w:ascii="Arial" w:hAnsi="Arial" w:cs="Arial"/>
                <w:color w:val="000000"/>
                <w:sz w:val="24"/>
                <w:szCs w:val="24"/>
              </w:rPr>
              <w:t>2</w:t>
            </w:r>
            <w:r w:rsidRPr="00694631">
              <w:rPr>
                <w:rFonts w:ascii="Arial" w:hAnsi="Arial" w:cs="Arial"/>
                <w:color w:val="000000"/>
                <w:sz w:val="24"/>
                <w:szCs w:val="24"/>
              </w:rPr>
              <w:t xml:space="preserve"> </w:t>
            </w:r>
            <w:r>
              <w:rPr>
                <w:rFonts w:ascii="Arial" w:hAnsi="Arial" w:cs="Arial"/>
                <w:color w:val="000000"/>
                <w:sz w:val="24"/>
                <w:szCs w:val="24"/>
              </w:rPr>
              <w:t xml:space="preserve">                                 $69,387.77</w:t>
            </w:r>
          </w:p>
        </w:tc>
        <w:tc>
          <w:tcPr>
            <w:tcW w:w="2396" w:type="dxa"/>
            <w:tcBorders>
              <w:top w:val="nil"/>
              <w:left w:val="nil"/>
              <w:bottom w:val="nil"/>
              <w:right w:val="nil"/>
            </w:tcBorders>
          </w:tcPr>
          <w:p w:rsidR="00770EA0" w:rsidRPr="00912D12" w:rsidRDefault="00770EA0" w:rsidP="00775AD3">
            <w:pPr>
              <w:rPr>
                <w:rFonts w:ascii="Arial" w:hAnsi="Arial" w:cs="Arial"/>
                <w:color w:val="000000"/>
                <w:sz w:val="20"/>
                <w:szCs w:val="20"/>
              </w:rPr>
            </w:pPr>
          </w:p>
        </w:tc>
        <w:tc>
          <w:tcPr>
            <w:tcW w:w="2358" w:type="dxa"/>
            <w:tcBorders>
              <w:top w:val="nil"/>
              <w:left w:val="nil"/>
              <w:bottom w:val="nil"/>
              <w:right w:val="nil"/>
            </w:tcBorders>
          </w:tcPr>
          <w:p w:rsidR="00770EA0" w:rsidRPr="00912D12" w:rsidRDefault="00770EA0" w:rsidP="00775AD3">
            <w:pPr>
              <w:autoSpaceDE w:val="0"/>
              <w:autoSpaceDN w:val="0"/>
              <w:adjustRightInd w:val="0"/>
              <w:spacing w:after="0" w:line="240" w:lineRule="auto"/>
              <w:jc w:val="right"/>
              <w:rPr>
                <w:rFonts w:ascii="Arial" w:hAnsi="Arial" w:cs="Arial"/>
                <w:color w:val="000000"/>
                <w:sz w:val="20"/>
                <w:szCs w:val="20"/>
              </w:rPr>
            </w:pPr>
          </w:p>
        </w:tc>
      </w:tr>
    </w:tbl>
    <w:p w:rsidR="00770EA0" w:rsidRDefault="00770EA0" w:rsidP="00770EA0">
      <w:pPr>
        <w:autoSpaceDE w:val="0"/>
        <w:autoSpaceDN w:val="0"/>
        <w:adjustRightInd w:val="0"/>
        <w:spacing w:after="0" w:line="240" w:lineRule="auto"/>
        <w:rPr>
          <w:rFonts w:ascii="Arial" w:hAnsi="Arial" w:cs="Arial"/>
          <w:color w:val="000000"/>
          <w:sz w:val="24"/>
          <w:szCs w:val="24"/>
        </w:rPr>
      </w:pPr>
    </w:p>
    <w:p w:rsidR="00770EA0" w:rsidRDefault="00770EA0" w:rsidP="00770EA0">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770EA0" w:rsidRPr="000373A0" w:rsidRDefault="00770EA0" w:rsidP="00770EA0">
      <w:pPr>
        <w:autoSpaceDE w:val="0"/>
        <w:autoSpaceDN w:val="0"/>
        <w:adjustRightInd w:val="0"/>
        <w:spacing w:after="0" w:line="240" w:lineRule="auto"/>
        <w:rPr>
          <w:rFonts w:ascii="Arial" w:hAnsi="Arial" w:cs="Arial"/>
          <w:b/>
          <w:color w:val="000000"/>
          <w:sz w:val="24"/>
          <w:szCs w:val="24"/>
        </w:rPr>
      </w:pPr>
    </w:p>
    <w:p w:rsidR="00770EA0" w:rsidRDefault="00770EA0" w:rsidP="00770EA0">
      <w:r>
        <w:t xml:space="preserve">                                                                                                 </w:t>
      </w:r>
    </w:p>
    <w:p w:rsidR="00770EA0" w:rsidRDefault="00770EA0" w:rsidP="00770EA0">
      <w:pPr>
        <w:rPr>
          <w:rFonts w:ascii="Arial" w:hAnsi="Arial" w:cs="Arial"/>
          <w:color w:val="000000"/>
          <w:sz w:val="24"/>
          <w:szCs w:val="24"/>
        </w:rPr>
      </w:pPr>
      <w: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0                 </w:t>
      </w:r>
    </w:p>
    <w:p w:rsidR="00770EA0" w:rsidRDefault="00770EA0" w:rsidP="00770EA0">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 xml:space="preserve">Checks Written &amp; Electronic Debits </w:t>
      </w:r>
    </w:p>
    <w:p w:rsidR="00770EA0" w:rsidRPr="00C125F0" w:rsidRDefault="00770EA0" w:rsidP="00770EA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9-4-12</w:t>
      </w:r>
      <w:r w:rsidRPr="00C125F0">
        <w:rPr>
          <w:rFonts w:ascii="Arial" w:hAnsi="Arial" w:cs="Arial"/>
          <w:color w:val="000000"/>
          <w:sz w:val="24"/>
          <w:szCs w:val="24"/>
        </w:rPr>
        <w:t xml:space="preserve">                            $</w:t>
      </w:r>
      <w:r>
        <w:rPr>
          <w:rFonts w:ascii="Arial" w:hAnsi="Arial" w:cs="Arial"/>
          <w:color w:val="000000"/>
          <w:sz w:val="24"/>
          <w:szCs w:val="24"/>
        </w:rPr>
        <w:t>20.00 (Merchant Services Fee)</w:t>
      </w:r>
    </w:p>
    <w:p w:rsidR="00770EA0" w:rsidRDefault="00770EA0" w:rsidP="00770EA0">
      <w:r>
        <w:t xml:space="preserve">     </w:t>
      </w:r>
    </w:p>
    <w:p w:rsidR="00770EA0" w:rsidRPr="00D677F1" w:rsidRDefault="00770EA0" w:rsidP="00770EA0">
      <w:pPr>
        <w:rPr>
          <w:rFonts w:cs="Arial"/>
          <w:color w:val="000000"/>
          <w:sz w:val="20"/>
          <w:szCs w:val="20"/>
        </w:rPr>
      </w:pPr>
      <w:r>
        <w:t xml:space="preserve">                                                                                              </w:t>
      </w:r>
      <w:r>
        <w:rPr>
          <w:rFonts w:ascii="Arial" w:hAnsi="Arial" w:cs="Arial"/>
          <w:color w:val="000000"/>
          <w:sz w:val="24"/>
          <w:szCs w:val="24"/>
        </w:rPr>
        <w:t xml:space="preserve">Total Debits              $ 20.00           </w:t>
      </w:r>
    </w:p>
    <w:p w:rsidR="00770EA0" w:rsidRDefault="00770EA0" w:rsidP="00770EA0">
      <w:pPr>
        <w:rPr>
          <w:rFonts w:ascii="Arial" w:hAnsi="Arial" w:cs="Arial"/>
          <w:color w:val="000000"/>
          <w:sz w:val="24"/>
          <w:szCs w:val="24"/>
        </w:rPr>
      </w:pPr>
      <w:r>
        <w:rPr>
          <w:rFonts w:ascii="Arial" w:hAnsi="Arial" w:cs="Arial"/>
          <w:color w:val="000000"/>
          <w:sz w:val="24"/>
          <w:szCs w:val="24"/>
        </w:rPr>
        <w:t xml:space="preserve">Bank of America Balance as of September 31, 2012                   $69,369.77                     </w:t>
      </w:r>
    </w:p>
    <w:p w:rsidR="00770EA0" w:rsidRDefault="00770EA0" w:rsidP="00770EA0">
      <w:pPr>
        <w:rPr>
          <w:rFonts w:ascii="Arial" w:hAnsi="Arial" w:cs="Arial"/>
          <w:color w:val="000000"/>
          <w:sz w:val="24"/>
          <w:szCs w:val="24"/>
        </w:rPr>
      </w:pPr>
    </w:p>
    <w:p w:rsidR="00770EA0" w:rsidRPr="00EB5520" w:rsidRDefault="00770EA0" w:rsidP="00770EA0">
      <w:pPr>
        <w:rPr>
          <w:rFonts w:ascii="Arial" w:hAnsi="Arial" w:cs="Arial"/>
          <w:b/>
          <w:color w:val="000000"/>
          <w:sz w:val="24"/>
          <w:szCs w:val="24"/>
        </w:rPr>
      </w:pPr>
      <w:r w:rsidRPr="00EB5520">
        <w:rPr>
          <w:rFonts w:ascii="Arial" w:hAnsi="Arial" w:cs="Arial"/>
          <w:b/>
          <w:color w:val="000000"/>
          <w:sz w:val="24"/>
          <w:szCs w:val="24"/>
        </w:rPr>
        <w:t>Pending Items</w:t>
      </w:r>
    </w:p>
    <w:p w:rsidR="00770EA0" w:rsidRDefault="00770EA0" w:rsidP="00770EA0">
      <w:pPr>
        <w:rPr>
          <w:rFonts w:ascii="Arial" w:hAnsi="Arial" w:cs="Arial"/>
          <w:color w:val="000000"/>
          <w:sz w:val="24"/>
          <w:szCs w:val="24"/>
        </w:rPr>
      </w:pPr>
      <w:r>
        <w:rPr>
          <w:rFonts w:ascii="Arial" w:hAnsi="Arial" w:cs="Arial"/>
          <w:color w:val="000000"/>
          <w:sz w:val="24"/>
          <w:szCs w:val="24"/>
        </w:rPr>
        <w:t>Registrations</w:t>
      </w:r>
      <w:r w:rsidRPr="00D677F1">
        <w:rPr>
          <w:rFonts w:ascii="Arial" w:hAnsi="Arial" w:cs="Arial"/>
          <w:color w:val="000000"/>
          <w:sz w:val="20"/>
          <w:szCs w:val="20"/>
        </w:rPr>
        <w:t xml:space="preserve">:                                                                         </w:t>
      </w:r>
      <w:r>
        <w:rPr>
          <w:rFonts w:ascii="Arial" w:hAnsi="Arial" w:cs="Arial"/>
          <w:color w:val="000000"/>
          <w:sz w:val="20"/>
          <w:szCs w:val="20"/>
        </w:rPr>
        <w:t xml:space="preserve">         +   </w:t>
      </w:r>
      <w:r w:rsidRPr="00D677F1">
        <w:rPr>
          <w:rFonts w:ascii="Arial" w:hAnsi="Arial" w:cs="Arial"/>
          <w:color w:val="000000"/>
          <w:sz w:val="20"/>
          <w:szCs w:val="20"/>
        </w:rPr>
        <w:t xml:space="preserve">         $4,200.00</w:t>
      </w:r>
      <w:r>
        <w:rPr>
          <w:rFonts w:ascii="Arial" w:hAnsi="Arial" w:cs="Arial"/>
          <w:color w:val="000000"/>
          <w:sz w:val="24"/>
          <w:szCs w:val="24"/>
        </w:rPr>
        <w:t xml:space="preserve">             </w:t>
      </w:r>
    </w:p>
    <w:p w:rsidR="00E74AFE" w:rsidRPr="00345059" w:rsidRDefault="00E74AFE" w:rsidP="00BA36EF">
      <w:pPr>
        <w:rPr>
          <w:rFonts w:ascii="Times New Roman" w:hAnsi="Times New Roman" w:cs="Times New Roman"/>
          <w:b/>
          <w:sz w:val="24"/>
          <w:u w:val="single"/>
        </w:rPr>
      </w:pPr>
    </w:p>
    <w:p w:rsidR="002C2743" w:rsidRDefault="002C2743" w:rsidP="00BA36EF">
      <w:pPr>
        <w:rPr>
          <w:rFonts w:ascii="Times New Roman" w:hAnsi="Times New Roman" w:cs="Times New Roman"/>
          <w:sz w:val="24"/>
        </w:rPr>
      </w:pPr>
    </w:p>
    <w:p w:rsidR="002C2743" w:rsidRPr="00557504" w:rsidRDefault="002C2743" w:rsidP="00BA36EF">
      <w:pPr>
        <w:rPr>
          <w:rFonts w:ascii="Times New Roman" w:hAnsi="Times New Roman" w:cs="Times New Roman"/>
          <w:sz w:val="24"/>
        </w:rPr>
      </w:pPr>
    </w:p>
    <w:p w:rsidR="00794AAC" w:rsidRPr="00345059" w:rsidRDefault="00794AAC" w:rsidP="00BA36EF">
      <w:pPr>
        <w:rPr>
          <w:rFonts w:ascii="Times New Roman" w:hAnsi="Times New Roman" w:cs="Times New Roman"/>
          <w:b/>
          <w:sz w:val="24"/>
          <w:u w:val="single"/>
        </w:rPr>
      </w:pPr>
      <w:r w:rsidRPr="00345059">
        <w:rPr>
          <w:rFonts w:ascii="Times New Roman" w:hAnsi="Times New Roman" w:cs="Times New Roman"/>
          <w:b/>
          <w:sz w:val="24"/>
          <w:u w:val="single"/>
        </w:rPr>
        <w:t xml:space="preserve">Monthly OCSE Call </w:t>
      </w:r>
    </w:p>
    <w:p w:rsidR="00557504" w:rsidRDefault="00775AD3" w:rsidP="00775AD3">
      <w:pPr>
        <w:pStyle w:val="ListParagraph"/>
        <w:numPr>
          <w:ilvl w:val="0"/>
          <w:numId w:val="12"/>
        </w:numPr>
        <w:rPr>
          <w:rFonts w:ascii="Times New Roman" w:hAnsi="Times New Roman" w:cs="Times New Roman"/>
          <w:sz w:val="24"/>
        </w:rPr>
      </w:pPr>
      <w:r>
        <w:rPr>
          <w:rFonts w:ascii="Times New Roman" w:hAnsi="Times New Roman" w:cs="Times New Roman"/>
          <w:sz w:val="24"/>
        </w:rPr>
        <w:t>OCSE Website – A new website was rolled out recently and OCSE is not happy with how it is working.  In particular, the search engine seems to be impaired.  Vicki Turetsky indicated that they are working on resolving the issue.</w:t>
      </w:r>
    </w:p>
    <w:p w:rsidR="00775AD3" w:rsidRDefault="00775AD3" w:rsidP="00775AD3">
      <w:pPr>
        <w:pStyle w:val="ListParagraph"/>
        <w:ind w:left="1440"/>
        <w:rPr>
          <w:rFonts w:ascii="Times New Roman" w:hAnsi="Times New Roman" w:cs="Times New Roman"/>
          <w:sz w:val="24"/>
        </w:rPr>
      </w:pPr>
    </w:p>
    <w:p w:rsidR="00775AD3" w:rsidRDefault="00775AD3" w:rsidP="00557504">
      <w:pPr>
        <w:pStyle w:val="ListParagraph"/>
        <w:numPr>
          <w:ilvl w:val="0"/>
          <w:numId w:val="12"/>
        </w:numPr>
        <w:rPr>
          <w:rFonts w:ascii="Times New Roman" w:hAnsi="Times New Roman" w:cs="Times New Roman"/>
          <w:sz w:val="24"/>
        </w:rPr>
      </w:pPr>
      <w:r>
        <w:rPr>
          <w:rFonts w:ascii="Times New Roman" w:hAnsi="Times New Roman" w:cs="Times New Roman"/>
          <w:sz w:val="24"/>
        </w:rPr>
        <w:t>IRS issues</w:t>
      </w:r>
      <w:r w:rsidR="00557504">
        <w:rPr>
          <w:rFonts w:ascii="Times New Roman" w:hAnsi="Times New Roman" w:cs="Times New Roman"/>
          <w:sz w:val="24"/>
        </w:rPr>
        <w:t xml:space="preserve"> – </w:t>
      </w:r>
      <w:r>
        <w:rPr>
          <w:rFonts w:ascii="Times New Roman" w:hAnsi="Times New Roman" w:cs="Times New Roman"/>
          <w:sz w:val="24"/>
        </w:rPr>
        <w:t>Fraud/Disclosure/Audits</w:t>
      </w:r>
    </w:p>
    <w:p w:rsidR="00775AD3" w:rsidRPr="00775AD3" w:rsidRDefault="00775AD3" w:rsidP="00775AD3">
      <w:pPr>
        <w:pStyle w:val="ListParagraph"/>
        <w:rPr>
          <w:rFonts w:ascii="Times New Roman" w:hAnsi="Times New Roman" w:cs="Times New Roman"/>
          <w:sz w:val="24"/>
        </w:rPr>
      </w:pPr>
    </w:p>
    <w:p w:rsidR="00557504" w:rsidRDefault="00775AD3" w:rsidP="00775AD3">
      <w:pPr>
        <w:pStyle w:val="ListParagraph"/>
        <w:numPr>
          <w:ilvl w:val="1"/>
          <w:numId w:val="12"/>
        </w:numPr>
        <w:rPr>
          <w:rFonts w:ascii="Times New Roman" w:hAnsi="Times New Roman" w:cs="Times New Roman"/>
          <w:sz w:val="24"/>
        </w:rPr>
      </w:pPr>
      <w:r>
        <w:rPr>
          <w:rFonts w:ascii="Times New Roman" w:hAnsi="Times New Roman" w:cs="Times New Roman"/>
          <w:sz w:val="24"/>
        </w:rPr>
        <w:t xml:space="preserve">OCSE has been meeting with the IRS and has asked them to hold states harmless for fraud that is identified more than 30 days after the offset.  The IRS has not committed to this yet.  They did indicate that there </w:t>
      </w:r>
      <w:proofErr w:type="gramStart"/>
      <w:r>
        <w:rPr>
          <w:rFonts w:ascii="Times New Roman" w:hAnsi="Times New Roman" w:cs="Times New Roman"/>
          <w:sz w:val="24"/>
        </w:rPr>
        <w:t>are</w:t>
      </w:r>
      <w:proofErr w:type="gramEnd"/>
      <w:r>
        <w:rPr>
          <w:rFonts w:ascii="Times New Roman" w:hAnsi="Times New Roman" w:cs="Times New Roman"/>
          <w:sz w:val="24"/>
        </w:rPr>
        <w:t xml:space="preserve"> additional fraud prevention enhancements expected for 2013.  A report by the US Inspector General estimated that the IRS will issue over $21B in fraudulent refunds over the next 5 years despite the planned enhancements.  Vicki </w:t>
      </w:r>
      <w:r w:rsidR="00596CB6">
        <w:rPr>
          <w:rFonts w:ascii="Times New Roman" w:hAnsi="Times New Roman" w:cs="Times New Roman"/>
          <w:sz w:val="24"/>
        </w:rPr>
        <w:t>reiterated</w:t>
      </w:r>
      <w:r>
        <w:rPr>
          <w:rFonts w:ascii="Times New Roman" w:hAnsi="Times New Roman" w:cs="Times New Roman"/>
          <w:sz w:val="24"/>
        </w:rPr>
        <w:t xml:space="preserve"> that it is not the duty of child support agencies to investigate tax fraud.  She indicated that Senator </w:t>
      </w:r>
      <w:proofErr w:type="spellStart"/>
      <w:r>
        <w:rPr>
          <w:rFonts w:ascii="Times New Roman" w:hAnsi="Times New Roman" w:cs="Times New Roman"/>
          <w:sz w:val="24"/>
        </w:rPr>
        <w:t>Cornyn</w:t>
      </w:r>
      <w:proofErr w:type="spellEnd"/>
      <w:r>
        <w:rPr>
          <w:rFonts w:ascii="Times New Roman" w:hAnsi="Times New Roman" w:cs="Times New Roman"/>
          <w:sz w:val="24"/>
        </w:rPr>
        <w:t xml:space="preserve"> of Texas has recently written to IRS about this issue in support of child support agencies.</w:t>
      </w:r>
    </w:p>
    <w:p w:rsidR="00775AD3" w:rsidRDefault="00775AD3" w:rsidP="00775AD3">
      <w:pPr>
        <w:pStyle w:val="ListParagraph"/>
        <w:numPr>
          <w:ilvl w:val="1"/>
          <w:numId w:val="12"/>
        </w:numPr>
        <w:rPr>
          <w:rFonts w:ascii="Times New Roman" w:hAnsi="Times New Roman" w:cs="Times New Roman"/>
          <w:sz w:val="24"/>
        </w:rPr>
      </w:pPr>
      <w:r>
        <w:rPr>
          <w:rFonts w:ascii="Times New Roman" w:hAnsi="Times New Roman" w:cs="Times New Roman"/>
          <w:sz w:val="24"/>
        </w:rPr>
        <w:t xml:space="preserve">The IRS has developed a new matrix related to disclosure and OCSE received a copy of it recently.  Commissioner Turetsky is concerned about this new matrix which is more restrictive than past policy.  The new policy apparently limits sharing of FTI between states to </w:t>
      </w:r>
      <w:proofErr w:type="spellStart"/>
      <w:r>
        <w:rPr>
          <w:rFonts w:ascii="Times New Roman" w:hAnsi="Times New Roman" w:cs="Times New Roman"/>
          <w:sz w:val="24"/>
        </w:rPr>
        <w:t>CSEnet</w:t>
      </w:r>
      <w:proofErr w:type="spellEnd"/>
      <w:r>
        <w:rPr>
          <w:rFonts w:ascii="Times New Roman" w:hAnsi="Times New Roman" w:cs="Times New Roman"/>
          <w:sz w:val="24"/>
        </w:rPr>
        <w:t xml:space="preserve"> and Quick.  They did indicate that since </w:t>
      </w:r>
      <w:r>
        <w:rPr>
          <w:rFonts w:ascii="Times New Roman" w:hAnsi="Times New Roman" w:cs="Times New Roman"/>
          <w:sz w:val="24"/>
        </w:rPr>
        <w:lastRenderedPageBreak/>
        <w:t>negotiations between the IRS and OCSE are ongoing, any IRS findings on the matrix will not require Corrective Action Plans.</w:t>
      </w:r>
    </w:p>
    <w:p w:rsidR="00DC0BD0" w:rsidRDefault="00DC0BD0" w:rsidP="00775AD3">
      <w:pPr>
        <w:pStyle w:val="ListParagraph"/>
        <w:numPr>
          <w:ilvl w:val="1"/>
          <w:numId w:val="12"/>
        </w:numPr>
        <w:rPr>
          <w:rFonts w:ascii="Times New Roman" w:hAnsi="Times New Roman" w:cs="Times New Roman"/>
          <w:sz w:val="24"/>
        </w:rPr>
      </w:pPr>
      <w:r>
        <w:rPr>
          <w:rFonts w:ascii="Times New Roman" w:hAnsi="Times New Roman" w:cs="Times New Roman"/>
          <w:sz w:val="24"/>
        </w:rPr>
        <w:t>OCSE is interested in hearing from states that feel that IRS Audit reports are taking too long to be issued.  Apparently, OCSE just received the final report for a 2008 audit.  Benidia Rice asked that any states who wished to provide feedback on this let her know.</w:t>
      </w:r>
    </w:p>
    <w:p w:rsidR="00DC0BD0" w:rsidRDefault="00DC0BD0" w:rsidP="00DC0BD0">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Information Security </w:t>
      </w:r>
      <w:proofErr w:type="gramStart"/>
      <w:r>
        <w:rPr>
          <w:rFonts w:ascii="Times New Roman" w:hAnsi="Times New Roman" w:cs="Times New Roman"/>
          <w:sz w:val="24"/>
        </w:rPr>
        <w:t>–  OCSE</w:t>
      </w:r>
      <w:proofErr w:type="gramEnd"/>
      <w:r>
        <w:rPr>
          <w:rFonts w:ascii="Times New Roman" w:hAnsi="Times New Roman" w:cs="Times New Roman"/>
          <w:sz w:val="24"/>
        </w:rPr>
        <w:t xml:space="preserve"> has issued a draft of a new IT security policy which Benidia forwarded to the group.  She reported that Vicki explained that while OCSE does not want to create additional burdens for states, they do want to have clear policies.  Under the draft proposal states will need to have independent reviews of their IT security.  IRS, SSA and other existing reviews can be used to meet this requirement.  Additionally, OCSE expects to do 2-3 audits per year.  She indicated that the recent CA breach and the accompanying notification delays made it clear that such a policy was needed.  Benidia reported that OCSE would be willing to hold a webinar to allow states to comment on the proposal and she asked whether directors thought that would be effective.  Several indicated that they thought a webinar would be helpful.  Benidia asked each regional rep to gather comments that could be discussed at a webinar and set a November 15 deadline for submission of the comments.  There was a discussion of whether the standards in the draft were going to be overly bureaucratic and a duplication of effort.</w:t>
      </w:r>
    </w:p>
    <w:p w:rsidR="00E608BB" w:rsidRDefault="00ED07BC" w:rsidP="00E608BB">
      <w:pPr>
        <w:ind w:left="360"/>
        <w:rPr>
          <w:rFonts w:ascii="Times New Roman" w:hAnsi="Times New Roman" w:cs="Times New Roman"/>
          <w:b/>
          <w:sz w:val="24"/>
          <w:u w:val="single"/>
        </w:rPr>
      </w:pPr>
      <w:r w:rsidRPr="00ED07BC">
        <w:rPr>
          <w:rFonts w:ascii="Times New Roman" w:hAnsi="Times New Roman" w:cs="Times New Roman"/>
          <w:b/>
          <w:sz w:val="24"/>
          <w:u w:val="single"/>
        </w:rPr>
        <w:t>American Payroll Association Call</w:t>
      </w:r>
    </w:p>
    <w:p w:rsidR="00ED07BC" w:rsidRDefault="00ED07BC" w:rsidP="00E608BB">
      <w:pPr>
        <w:ind w:left="360"/>
        <w:rPr>
          <w:rFonts w:ascii="Times New Roman" w:hAnsi="Times New Roman" w:cs="Times New Roman"/>
          <w:sz w:val="24"/>
        </w:rPr>
      </w:pPr>
      <w:r>
        <w:rPr>
          <w:rFonts w:ascii="Times New Roman" w:hAnsi="Times New Roman" w:cs="Times New Roman"/>
          <w:sz w:val="24"/>
        </w:rPr>
        <w:t xml:space="preserve">President Rice asked Jim Fleming to report on a recent call that he, Laurie McGrath and Carol Eaton had with OCSE and the APA.  Jim explained that he had been invited to discuss concerns over new polices by </w:t>
      </w:r>
      <w:proofErr w:type="spellStart"/>
      <w:r>
        <w:rPr>
          <w:rFonts w:ascii="Times New Roman" w:hAnsi="Times New Roman" w:cs="Times New Roman"/>
          <w:sz w:val="24"/>
        </w:rPr>
        <w:t>Talx</w:t>
      </w:r>
      <w:proofErr w:type="spellEnd"/>
      <w:r>
        <w:rPr>
          <w:rFonts w:ascii="Times New Roman" w:hAnsi="Times New Roman" w:cs="Times New Roman"/>
          <w:sz w:val="24"/>
        </w:rPr>
        <w:t xml:space="preserve"> that required fees and adherence to FCRA </w:t>
      </w:r>
      <w:r w:rsidR="00596CB6">
        <w:rPr>
          <w:rFonts w:ascii="Times New Roman" w:hAnsi="Times New Roman" w:cs="Times New Roman"/>
          <w:sz w:val="24"/>
        </w:rPr>
        <w:t>guidelines</w:t>
      </w:r>
      <w:r>
        <w:rPr>
          <w:rFonts w:ascii="Times New Roman" w:hAnsi="Times New Roman" w:cs="Times New Roman"/>
          <w:sz w:val="24"/>
        </w:rPr>
        <w:t xml:space="preserve"> for states using their employment verification services.  During the call he, Carol and Laurie explained </w:t>
      </w:r>
      <w:proofErr w:type="spellStart"/>
      <w:r>
        <w:rPr>
          <w:rFonts w:ascii="Times New Roman" w:hAnsi="Times New Roman" w:cs="Times New Roman"/>
          <w:sz w:val="24"/>
        </w:rPr>
        <w:t>that</w:t>
      </w:r>
      <w:r w:rsidR="00596CB6">
        <w:rPr>
          <w:rFonts w:ascii="Times New Roman" w:hAnsi="Times New Roman" w:cs="Times New Roman"/>
          <w:sz w:val="24"/>
        </w:rPr>
        <w:t>they</w:t>
      </w:r>
      <w:proofErr w:type="spellEnd"/>
      <w:r>
        <w:rPr>
          <w:rFonts w:ascii="Times New Roman" w:hAnsi="Times New Roman" w:cs="Times New Roman"/>
          <w:sz w:val="24"/>
        </w:rPr>
        <w:t xml:space="preserve"> were not willing to work with verification vendors if there was a charge since</w:t>
      </w:r>
      <w:r w:rsidR="00596CB6">
        <w:rPr>
          <w:rFonts w:ascii="Times New Roman" w:hAnsi="Times New Roman" w:cs="Times New Roman"/>
          <w:sz w:val="24"/>
        </w:rPr>
        <w:t xml:space="preserve"> IVD agencies a</w:t>
      </w:r>
      <w:r>
        <w:rPr>
          <w:rFonts w:ascii="Times New Roman" w:hAnsi="Times New Roman" w:cs="Times New Roman"/>
          <w:sz w:val="24"/>
        </w:rPr>
        <w:t xml:space="preserve">re entitled to the information for free and the employers were already paying a fee to the vendor.  Additionally, the directors pointed out to the APA that the states on the call and likely other states as well, would not be able to adhere to FCRA notification requirements without incurring significant time and expense.  Jim reported that employers raised questions about the volume of VOEs by some states and were interested in further discussions with child support </w:t>
      </w:r>
      <w:r w:rsidR="00666866">
        <w:rPr>
          <w:rFonts w:ascii="Times New Roman" w:hAnsi="Times New Roman" w:cs="Times New Roman"/>
          <w:sz w:val="24"/>
        </w:rPr>
        <w:t>agencies</w:t>
      </w:r>
      <w:r>
        <w:rPr>
          <w:rFonts w:ascii="Times New Roman" w:hAnsi="Times New Roman" w:cs="Times New Roman"/>
          <w:sz w:val="24"/>
        </w:rPr>
        <w:t xml:space="preserve">.  He suggested that President Rice consider adding a vehicle for this to the agenda for the next annual conference.  She indicated that she would be </w:t>
      </w:r>
      <w:r w:rsidR="00ED558B">
        <w:rPr>
          <w:rFonts w:ascii="Times New Roman" w:hAnsi="Times New Roman" w:cs="Times New Roman"/>
          <w:sz w:val="24"/>
        </w:rPr>
        <w:t>able to do this if the Board were</w:t>
      </w:r>
      <w:r>
        <w:rPr>
          <w:rFonts w:ascii="Times New Roman" w:hAnsi="Times New Roman" w:cs="Times New Roman"/>
          <w:sz w:val="24"/>
        </w:rPr>
        <w:t xml:space="preserve"> interested in it.  </w:t>
      </w:r>
    </w:p>
    <w:p w:rsidR="00ED07BC" w:rsidRPr="00ED07BC" w:rsidRDefault="00ED07BC" w:rsidP="00E608BB">
      <w:pPr>
        <w:ind w:left="360"/>
        <w:rPr>
          <w:rFonts w:ascii="Times New Roman" w:hAnsi="Times New Roman" w:cs="Times New Roman"/>
          <w:sz w:val="24"/>
        </w:rPr>
      </w:pPr>
      <w:r>
        <w:rPr>
          <w:rFonts w:ascii="Times New Roman" w:hAnsi="Times New Roman" w:cs="Times New Roman"/>
          <w:sz w:val="24"/>
        </w:rPr>
        <w:t xml:space="preserve">Jim and Laurie suggested that we draft a letter that OCSE could send to the </w:t>
      </w:r>
      <w:r w:rsidR="00ED558B">
        <w:rPr>
          <w:rFonts w:ascii="Times New Roman" w:hAnsi="Times New Roman" w:cs="Times New Roman"/>
          <w:sz w:val="24"/>
        </w:rPr>
        <w:t>Consumer</w:t>
      </w:r>
      <w:r>
        <w:rPr>
          <w:rFonts w:ascii="Times New Roman" w:hAnsi="Times New Roman" w:cs="Times New Roman"/>
          <w:sz w:val="24"/>
        </w:rPr>
        <w:t xml:space="preserve"> Financial Protection Bureau (CFPB) asking for clarification about when FCRA applied to VOEs and other child support inquiries.  Massachusetts and New Jersey each believe there is room for an exception for VOEs and IWOs in existing regulations but the recent DCL and research from other states reached a different conclusion.  Laurie McGrath agreed to chair a workgroup and Alisha Griffin, Jim Fleming, Chuck Hayward and Ann Coffin agreed to participate.</w:t>
      </w:r>
      <w:r w:rsidR="00666866">
        <w:rPr>
          <w:rFonts w:ascii="Times New Roman" w:hAnsi="Times New Roman" w:cs="Times New Roman"/>
          <w:sz w:val="24"/>
        </w:rPr>
        <w:t xml:space="preserve">   </w:t>
      </w:r>
    </w:p>
    <w:p w:rsidR="00ED07BC" w:rsidRDefault="00ED07BC" w:rsidP="00E608BB">
      <w:pPr>
        <w:ind w:left="360"/>
        <w:rPr>
          <w:rFonts w:ascii="Times New Roman" w:hAnsi="Times New Roman" w:cs="Times New Roman"/>
          <w:sz w:val="24"/>
        </w:rPr>
      </w:pPr>
    </w:p>
    <w:p w:rsidR="00666866" w:rsidRDefault="00666866" w:rsidP="00E608BB">
      <w:pPr>
        <w:ind w:left="360"/>
        <w:rPr>
          <w:rFonts w:ascii="Times New Roman" w:hAnsi="Times New Roman" w:cs="Times New Roman"/>
          <w:sz w:val="24"/>
        </w:rPr>
      </w:pPr>
    </w:p>
    <w:p w:rsidR="00666866" w:rsidRDefault="00666866" w:rsidP="00E608BB">
      <w:pPr>
        <w:ind w:left="360"/>
        <w:rPr>
          <w:rFonts w:ascii="Times New Roman" w:hAnsi="Times New Roman" w:cs="Times New Roman"/>
          <w:sz w:val="24"/>
        </w:rPr>
      </w:pPr>
    </w:p>
    <w:p w:rsidR="00666866" w:rsidRDefault="00666866" w:rsidP="00E608BB">
      <w:pPr>
        <w:ind w:left="360"/>
        <w:rPr>
          <w:rFonts w:ascii="Times New Roman" w:hAnsi="Times New Roman" w:cs="Times New Roman"/>
          <w:sz w:val="24"/>
        </w:rPr>
      </w:pPr>
    </w:p>
    <w:p w:rsidR="00666866" w:rsidRPr="00E608BB" w:rsidRDefault="00666866" w:rsidP="00E608BB">
      <w:pPr>
        <w:ind w:left="360"/>
        <w:rPr>
          <w:rFonts w:ascii="Times New Roman" w:hAnsi="Times New Roman" w:cs="Times New Roman"/>
          <w:sz w:val="24"/>
        </w:rPr>
      </w:pPr>
    </w:p>
    <w:p w:rsidR="00775AD3" w:rsidRPr="00345059" w:rsidRDefault="00666866" w:rsidP="00775AD3">
      <w:pPr>
        <w:rPr>
          <w:rFonts w:ascii="Times New Roman" w:hAnsi="Times New Roman" w:cs="Times New Roman"/>
          <w:b/>
          <w:sz w:val="24"/>
          <w:u w:val="single"/>
        </w:rPr>
      </w:pPr>
      <w:r>
        <w:rPr>
          <w:rFonts w:ascii="Times New Roman" w:hAnsi="Times New Roman" w:cs="Times New Roman"/>
          <w:sz w:val="24"/>
        </w:rPr>
        <w:t xml:space="preserve"> </w:t>
      </w:r>
      <w:r w:rsidR="00775AD3" w:rsidRPr="00775AD3">
        <w:rPr>
          <w:rFonts w:ascii="Times New Roman" w:hAnsi="Times New Roman" w:cs="Times New Roman"/>
          <w:b/>
          <w:sz w:val="24"/>
          <w:u w:val="single"/>
        </w:rPr>
        <w:t xml:space="preserve"> </w:t>
      </w:r>
      <w:r w:rsidR="00775AD3" w:rsidRPr="00345059">
        <w:rPr>
          <w:rFonts w:ascii="Times New Roman" w:hAnsi="Times New Roman" w:cs="Times New Roman"/>
          <w:b/>
          <w:sz w:val="24"/>
          <w:u w:val="single"/>
        </w:rPr>
        <w:t>Committee Reports</w:t>
      </w:r>
    </w:p>
    <w:p w:rsidR="00775AD3" w:rsidRDefault="00775AD3" w:rsidP="00775AD3">
      <w:pPr>
        <w:rPr>
          <w:rFonts w:ascii="Times New Roman" w:hAnsi="Times New Roman" w:cs="Times New Roman"/>
          <w:b/>
          <w:sz w:val="24"/>
        </w:rPr>
      </w:pPr>
      <w:r w:rsidRPr="00345059">
        <w:rPr>
          <w:rFonts w:ascii="Times New Roman" w:hAnsi="Times New Roman" w:cs="Times New Roman"/>
          <w:b/>
          <w:sz w:val="24"/>
        </w:rPr>
        <w:t>Medical Support</w:t>
      </w:r>
    </w:p>
    <w:p w:rsidR="00775AD3" w:rsidRDefault="00775AD3" w:rsidP="00666866">
      <w:pPr>
        <w:rPr>
          <w:rFonts w:ascii="Times New Roman" w:hAnsi="Times New Roman" w:cs="Times New Roman"/>
          <w:sz w:val="24"/>
        </w:rPr>
      </w:pPr>
      <w:r w:rsidRPr="00345059">
        <w:rPr>
          <w:rFonts w:ascii="Times New Roman" w:hAnsi="Times New Roman" w:cs="Times New Roman"/>
          <w:sz w:val="24"/>
        </w:rPr>
        <w:t xml:space="preserve">Alisha </w:t>
      </w:r>
      <w:r>
        <w:rPr>
          <w:rFonts w:ascii="Times New Roman" w:hAnsi="Times New Roman" w:cs="Times New Roman"/>
          <w:sz w:val="24"/>
        </w:rPr>
        <w:t xml:space="preserve">Griffin </w:t>
      </w:r>
      <w:r w:rsidR="00666866">
        <w:rPr>
          <w:rFonts w:ascii="Times New Roman" w:hAnsi="Times New Roman" w:cs="Times New Roman"/>
          <w:sz w:val="24"/>
        </w:rPr>
        <w:t>indicated that a meeting was scheduled for October 26</w:t>
      </w:r>
      <w:r w:rsidR="00666866" w:rsidRPr="00666866">
        <w:rPr>
          <w:rFonts w:ascii="Times New Roman" w:hAnsi="Times New Roman" w:cs="Times New Roman"/>
          <w:sz w:val="24"/>
          <w:vertAlign w:val="superscript"/>
        </w:rPr>
        <w:t>th</w:t>
      </w:r>
      <w:r w:rsidR="00666866">
        <w:rPr>
          <w:rFonts w:ascii="Times New Roman" w:hAnsi="Times New Roman" w:cs="Times New Roman"/>
          <w:sz w:val="24"/>
        </w:rPr>
        <w:t xml:space="preserve"> and that the group was working on an agenda that could be used in the regional medical support discussions that OCSE has planned for after the election</w:t>
      </w:r>
      <w:r>
        <w:rPr>
          <w:rFonts w:ascii="Times New Roman" w:hAnsi="Times New Roman" w:cs="Times New Roman"/>
          <w:sz w:val="24"/>
        </w:rPr>
        <w:t>.</w:t>
      </w:r>
    </w:p>
    <w:p w:rsidR="00B75217" w:rsidRDefault="00B75217" w:rsidP="00666866">
      <w:pPr>
        <w:pStyle w:val="ListParagraph"/>
        <w:rPr>
          <w:rFonts w:ascii="Times New Roman" w:hAnsi="Times New Roman" w:cs="Times New Roman"/>
          <w:sz w:val="24"/>
        </w:rPr>
      </w:pPr>
    </w:p>
    <w:p w:rsidR="00B75217" w:rsidRDefault="00B75217" w:rsidP="00B75217">
      <w:pPr>
        <w:rPr>
          <w:rFonts w:ascii="Times New Roman" w:hAnsi="Times New Roman" w:cs="Times New Roman"/>
          <w:sz w:val="24"/>
        </w:rPr>
      </w:pPr>
      <w:r w:rsidRPr="00B75217">
        <w:rPr>
          <w:rFonts w:ascii="Times New Roman" w:hAnsi="Times New Roman" w:cs="Times New Roman"/>
          <w:b/>
          <w:sz w:val="24"/>
          <w:u w:val="single"/>
        </w:rPr>
        <w:t>Old Business</w:t>
      </w:r>
      <w:r>
        <w:rPr>
          <w:rFonts w:ascii="Times New Roman" w:hAnsi="Times New Roman" w:cs="Times New Roman"/>
          <w:b/>
          <w:sz w:val="24"/>
          <w:u w:val="single"/>
        </w:rPr>
        <w:t xml:space="preserve"> – </w:t>
      </w:r>
      <w:r w:rsidRPr="00B75217">
        <w:rPr>
          <w:rFonts w:ascii="Times New Roman" w:hAnsi="Times New Roman" w:cs="Times New Roman"/>
          <w:sz w:val="24"/>
        </w:rPr>
        <w:t>SB 1383</w:t>
      </w:r>
      <w:r>
        <w:rPr>
          <w:rFonts w:ascii="Times New Roman" w:hAnsi="Times New Roman" w:cs="Times New Roman"/>
          <w:sz w:val="24"/>
        </w:rPr>
        <w:t xml:space="preserve">:  Alisha Griffin </w:t>
      </w:r>
      <w:r w:rsidR="00666866">
        <w:rPr>
          <w:rFonts w:ascii="Times New Roman" w:hAnsi="Times New Roman" w:cs="Times New Roman"/>
          <w:sz w:val="24"/>
        </w:rPr>
        <w:t>has distributed a draft letter supporting 4 aspects of the bill.  The offices of senators Menendez and Grassley have indicated that a letter of support from NCCSD would be very helpful.  Benidia asked that each region send comments on the letter to Alisha by November 12, 2012 through the regional representatives.</w:t>
      </w:r>
    </w:p>
    <w:p w:rsidR="00A9345B" w:rsidRDefault="00B75217" w:rsidP="00B75217">
      <w:pPr>
        <w:rPr>
          <w:rFonts w:ascii="Times New Roman" w:hAnsi="Times New Roman" w:cs="Times New Roman"/>
          <w:sz w:val="24"/>
        </w:rPr>
      </w:pPr>
      <w:r w:rsidRPr="00B75217">
        <w:rPr>
          <w:rFonts w:ascii="Times New Roman" w:hAnsi="Times New Roman" w:cs="Times New Roman"/>
          <w:b/>
          <w:sz w:val="24"/>
          <w:u w:val="single"/>
        </w:rPr>
        <w:t xml:space="preserve">New Business </w:t>
      </w:r>
      <w:r>
        <w:rPr>
          <w:rFonts w:ascii="Times New Roman" w:hAnsi="Times New Roman" w:cs="Times New Roman"/>
          <w:sz w:val="24"/>
        </w:rPr>
        <w:t xml:space="preserve">– </w:t>
      </w:r>
    </w:p>
    <w:p w:rsidR="00EF4F1B" w:rsidRPr="00666866" w:rsidRDefault="00666866" w:rsidP="00666866">
      <w:pPr>
        <w:ind w:left="360"/>
        <w:rPr>
          <w:rFonts w:ascii="Times New Roman" w:hAnsi="Times New Roman" w:cs="Times New Roman"/>
          <w:sz w:val="24"/>
        </w:rPr>
      </w:pPr>
      <w:r>
        <w:rPr>
          <w:rFonts w:ascii="Times New Roman" w:hAnsi="Times New Roman" w:cs="Times New Roman"/>
          <w:sz w:val="24"/>
        </w:rPr>
        <w:t>None</w:t>
      </w:r>
      <w:r w:rsidRPr="00666866">
        <w:rPr>
          <w:rFonts w:ascii="Times New Roman" w:hAnsi="Times New Roman" w:cs="Times New Roman"/>
          <w:sz w:val="24"/>
        </w:rPr>
        <w:t xml:space="preserve"> </w:t>
      </w:r>
    </w:p>
    <w:p w:rsidR="00EF4F1B" w:rsidRDefault="00EF4F1B" w:rsidP="00DB05BC">
      <w:pPr>
        <w:ind w:firstLine="360"/>
        <w:rPr>
          <w:rFonts w:ascii="Times New Roman" w:hAnsi="Times New Roman" w:cs="Times New Roman"/>
          <w:b/>
          <w:sz w:val="24"/>
          <w:u w:val="single"/>
        </w:rPr>
      </w:pPr>
    </w:p>
    <w:p w:rsidR="00002F78" w:rsidRPr="00EF4F1B" w:rsidRDefault="00666866" w:rsidP="00EF4F1B">
      <w:pPr>
        <w:pStyle w:val="NoSpacing"/>
        <w:rPr>
          <w:rFonts w:ascii="Times New Roman" w:hAnsi="Times New Roman" w:cs="Times New Roman"/>
          <w:sz w:val="24"/>
        </w:rPr>
      </w:pPr>
      <w:r>
        <w:rPr>
          <w:rFonts w:ascii="Times New Roman" w:hAnsi="Times New Roman" w:cs="Times New Roman"/>
          <w:sz w:val="24"/>
        </w:rPr>
        <w:t xml:space="preserve"> </w:t>
      </w:r>
      <w:r w:rsidR="00341DB9">
        <w:rPr>
          <w:rFonts w:ascii="Times New Roman" w:hAnsi="Times New Roman" w:cs="Times New Roman"/>
          <w:sz w:val="24"/>
        </w:rPr>
        <w:t xml:space="preserve"> </w:t>
      </w:r>
    </w:p>
    <w:sectPr w:rsidR="00002F78" w:rsidRPr="00EF4F1B" w:rsidSect="00EF4F1B">
      <w:type w:val="continuous"/>
      <w:pgSz w:w="12240" w:h="15840"/>
      <w:pgMar w:top="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F5547"/>
    <w:multiLevelType w:val="hybridMultilevel"/>
    <w:tmpl w:val="8E3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A3D4C"/>
    <w:multiLevelType w:val="hybridMultilevel"/>
    <w:tmpl w:val="B99C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171BF0"/>
    <w:multiLevelType w:val="hybridMultilevel"/>
    <w:tmpl w:val="0FBE71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94C44"/>
    <w:multiLevelType w:val="hybridMultilevel"/>
    <w:tmpl w:val="3864C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D2323"/>
    <w:multiLevelType w:val="hybridMultilevel"/>
    <w:tmpl w:val="CBAC4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D684E"/>
    <w:multiLevelType w:val="hybridMultilevel"/>
    <w:tmpl w:val="7DDA9A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92228"/>
    <w:multiLevelType w:val="hybridMultilevel"/>
    <w:tmpl w:val="F852E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741D0"/>
    <w:multiLevelType w:val="hybridMultilevel"/>
    <w:tmpl w:val="8CC85D3C"/>
    <w:lvl w:ilvl="0" w:tplc="8A3EE73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0"/>
  </w:num>
  <w:num w:numId="3">
    <w:abstractNumId w:val="11"/>
  </w:num>
  <w:num w:numId="4">
    <w:abstractNumId w:val="3"/>
  </w:num>
  <w:num w:numId="5">
    <w:abstractNumId w:val="5"/>
  </w:num>
  <w:num w:numId="6">
    <w:abstractNumId w:val="12"/>
  </w:num>
  <w:num w:numId="7">
    <w:abstractNumId w:val="10"/>
  </w:num>
  <w:num w:numId="8">
    <w:abstractNumId w:val="4"/>
  </w:num>
  <w:num w:numId="9">
    <w:abstractNumId w:val="1"/>
  </w:num>
  <w:num w:numId="10">
    <w:abstractNumId w:val="2"/>
  </w:num>
  <w:num w:numId="11">
    <w:abstractNumId w:val="7"/>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F78"/>
    <w:rsid w:val="00002F78"/>
    <w:rsid w:val="00022E6E"/>
    <w:rsid w:val="00063795"/>
    <w:rsid w:val="00066978"/>
    <w:rsid w:val="00072F60"/>
    <w:rsid w:val="00087CA4"/>
    <w:rsid w:val="000A4180"/>
    <w:rsid w:val="000B4BB0"/>
    <w:rsid w:val="00116B62"/>
    <w:rsid w:val="00141044"/>
    <w:rsid w:val="001424A9"/>
    <w:rsid w:val="001432A4"/>
    <w:rsid w:val="00151252"/>
    <w:rsid w:val="00154B9E"/>
    <w:rsid w:val="001563F4"/>
    <w:rsid w:val="00183440"/>
    <w:rsid w:val="001A52E2"/>
    <w:rsid w:val="001B03E0"/>
    <w:rsid w:val="001E0C2A"/>
    <w:rsid w:val="001E5F0E"/>
    <w:rsid w:val="001E7D05"/>
    <w:rsid w:val="00241C32"/>
    <w:rsid w:val="002903F6"/>
    <w:rsid w:val="002A7DEF"/>
    <w:rsid w:val="002C2743"/>
    <w:rsid w:val="002C57E8"/>
    <w:rsid w:val="002E36E8"/>
    <w:rsid w:val="002F268C"/>
    <w:rsid w:val="002F57A5"/>
    <w:rsid w:val="003163DA"/>
    <w:rsid w:val="00341DB9"/>
    <w:rsid w:val="00345059"/>
    <w:rsid w:val="00362FB2"/>
    <w:rsid w:val="0037498E"/>
    <w:rsid w:val="00375F58"/>
    <w:rsid w:val="00376ED7"/>
    <w:rsid w:val="00380D4E"/>
    <w:rsid w:val="003E377B"/>
    <w:rsid w:val="003F0F68"/>
    <w:rsid w:val="00400FAF"/>
    <w:rsid w:val="004104CF"/>
    <w:rsid w:val="004130DB"/>
    <w:rsid w:val="00440FD4"/>
    <w:rsid w:val="0045091E"/>
    <w:rsid w:val="00455D51"/>
    <w:rsid w:val="004612D3"/>
    <w:rsid w:val="00462D7E"/>
    <w:rsid w:val="00465A98"/>
    <w:rsid w:val="00471955"/>
    <w:rsid w:val="00482182"/>
    <w:rsid w:val="00487E0B"/>
    <w:rsid w:val="004A7791"/>
    <w:rsid w:val="004C0A88"/>
    <w:rsid w:val="004D245E"/>
    <w:rsid w:val="00516C70"/>
    <w:rsid w:val="00527013"/>
    <w:rsid w:val="0053329A"/>
    <w:rsid w:val="00557504"/>
    <w:rsid w:val="005646EC"/>
    <w:rsid w:val="00567DB6"/>
    <w:rsid w:val="00574C53"/>
    <w:rsid w:val="00596CB6"/>
    <w:rsid w:val="005B15DC"/>
    <w:rsid w:val="005B570A"/>
    <w:rsid w:val="005C74B7"/>
    <w:rsid w:val="005F6569"/>
    <w:rsid w:val="00603987"/>
    <w:rsid w:val="00617C7B"/>
    <w:rsid w:val="006379A4"/>
    <w:rsid w:val="00655740"/>
    <w:rsid w:val="00663967"/>
    <w:rsid w:val="0066478E"/>
    <w:rsid w:val="00666866"/>
    <w:rsid w:val="006730F3"/>
    <w:rsid w:val="0068086A"/>
    <w:rsid w:val="006C412E"/>
    <w:rsid w:val="0070297B"/>
    <w:rsid w:val="00707830"/>
    <w:rsid w:val="0072514A"/>
    <w:rsid w:val="0074292A"/>
    <w:rsid w:val="00753306"/>
    <w:rsid w:val="007664EB"/>
    <w:rsid w:val="00770EA0"/>
    <w:rsid w:val="00775AD3"/>
    <w:rsid w:val="00794AAC"/>
    <w:rsid w:val="007A0EE5"/>
    <w:rsid w:val="007A25EA"/>
    <w:rsid w:val="007B703F"/>
    <w:rsid w:val="007B7D7C"/>
    <w:rsid w:val="007C32E5"/>
    <w:rsid w:val="007E0C0D"/>
    <w:rsid w:val="007F2B00"/>
    <w:rsid w:val="00803E50"/>
    <w:rsid w:val="008055FB"/>
    <w:rsid w:val="00835438"/>
    <w:rsid w:val="0086030B"/>
    <w:rsid w:val="008A02D1"/>
    <w:rsid w:val="008A0B9A"/>
    <w:rsid w:val="008A1D52"/>
    <w:rsid w:val="008A5577"/>
    <w:rsid w:val="008A7613"/>
    <w:rsid w:val="008C4D4C"/>
    <w:rsid w:val="00902451"/>
    <w:rsid w:val="00926E37"/>
    <w:rsid w:val="009346B7"/>
    <w:rsid w:val="00947FF3"/>
    <w:rsid w:val="00951278"/>
    <w:rsid w:val="00966330"/>
    <w:rsid w:val="009A72ED"/>
    <w:rsid w:val="009B6B54"/>
    <w:rsid w:val="009E173B"/>
    <w:rsid w:val="009F6248"/>
    <w:rsid w:val="00A039F4"/>
    <w:rsid w:val="00A04ADC"/>
    <w:rsid w:val="00A12E06"/>
    <w:rsid w:val="00A14BA1"/>
    <w:rsid w:val="00A90EB5"/>
    <w:rsid w:val="00A9345B"/>
    <w:rsid w:val="00AA641D"/>
    <w:rsid w:val="00AD4C72"/>
    <w:rsid w:val="00AD5436"/>
    <w:rsid w:val="00B322ED"/>
    <w:rsid w:val="00B42EC5"/>
    <w:rsid w:val="00B75217"/>
    <w:rsid w:val="00B76F4B"/>
    <w:rsid w:val="00BA36EF"/>
    <w:rsid w:val="00BB58ED"/>
    <w:rsid w:val="00BC5767"/>
    <w:rsid w:val="00BD1419"/>
    <w:rsid w:val="00BD2C7B"/>
    <w:rsid w:val="00C10C3E"/>
    <w:rsid w:val="00C143DA"/>
    <w:rsid w:val="00C420A5"/>
    <w:rsid w:val="00C45F39"/>
    <w:rsid w:val="00C47E3C"/>
    <w:rsid w:val="00C93490"/>
    <w:rsid w:val="00C935F1"/>
    <w:rsid w:val="00C97FA4"/>
    <w:rsid w:val="00CC2B97"/>
    <w:rsid w:val="00CE1682"/>
    <w:rsid w:val="00CE1982"/>
    <w:rsid w:val="00D12675"/>
    <w:rsid w:val="00D20E6D"/>
    <w:rsid w:val="00D229CA"/>
    <w:rsid w:val="00D42D4C"/>
    <w:rsid w:val="00D46D62"/>
    <w:rsid w:val="00D5061F"/>
    <w:rsid w:val="00D57DD2"/>
    <w:rsid w:val="00D61F17"/>
    <w:rsid w:val="00D63042"/>
    <w:rsid w:val="00D6435B"/>
    <w:rsid w:val="00D811F4"/>
    <w:rsid w:val="00D90D07"/>
    <w:rsid w:val="00DA4676"/>
    <w:rsid w:val="00DB05BC"/>
    <w:rsid w:val="00DC0BD0"/>
    <w:rsid w:val="00DD49E3"/>
    <w:rsid w:val="00DE2769"/>
    <w:rsid w:val="00E201B4"/>
    <w:rsid w:val="00E5685D"/>
    <w:rsid w:val="00E608BB"/>
    <w:rsid w:val="00E74686"/>
    <w:rsid w:val="00E74AFE"/>
    <w:rsid w:val="00E81FAF"/>
    <w:rsid w:val="00ED07BC"/>
    <w:rsid w:val="00ED558B"/>
    <w:rsid w:val="00EF4F1B"/>
    <w:rsid w:val="00EF61E0"/>
    <w:rsid w:val="00F31BDB"/>
    <w:rsid w:val="00F34A2D"/>
    <w:rsid w:val="00F42429"/>
    <w:rsid w:val="00F42B53"/>
    <w:rsid w:val="00F42F47"/>
    <w:rsid w:val="00F44CB8"/>
    <w:rsid w:val="00F57E18"/>
    <w:rsid w:val="00F666F8"/>
    <w:rsid w:val="00FC3F9A"/>
    <w:rsid w:val="00FC7946"/>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207496330">
      <w:bodyDiv w:val="1"/>
      <w:marLeft w:val="0"/>
      <w:marRight w:val="0"/>
      <w:marTop w:val="0"/>
      <w:marBottom w:val="0"/>
      <w:divBdr>
        <w:top w:val="none" w:sz="0" w:space="0" w:color="auto"/>
        <w:left w:val="none" w:sz="0" w:space="0" w:color="auto"/>
        <w:bottom w:val="none" w:sz="0" w:space="0" w:color="auto"/>
        <w:right w:val="none" w:sz="0" w:space="0" w:color="auto"/>
      </w:divBdr>
    </w:div>
    <w:div w:id="342973970">
      <w:bodyDiv w:val="1"/>
      <w:marLeft w:val="0"/>
      <w:marRight w:val="0"/>
      <w:marTop w:val="0"/>
      <w:marBottom w:val="0"/>
      <w:divBdr>
        <w:top w:val="none" w:sz="0" w:space="0" w:color="auto"/>
        <w:left w:val="none" w:sz="0" w:space="0" w:color="auto"/>
        <w:bottom w:val="none" w:sz="0" w:space="0" w:color="auto"/>
        <w:right w:val="none" w:sz="0" w:space="0" w:color="auto"/>
      </w:divBdr>
    </w:div>
    <w:div w:id="960503333">
      <w:bodyDiv w:val="1"/>
      <w:marLeft w:val="0"/>
      <w:marRight w:val="0"/>
      <w:marTop w:val="0"/>
      <w:marBottom w:val="0"/>
      <w:divBdr>
        <w:top w:val="none" w:sz="0" w:space="0" w:color="auto"/>
        <w:left w:val="none" w:sz="0" w:space="0" w:color="auto"/>
        <w:bottom w:val="none" w:sz="0" w:space="0" w:color="auto"/>
        <w:right w:val="none" w:sz="0" w:space="0" w:color="auto"/>
      </w:divBdr>
    </w:div>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664816394">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 w:id="19986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ceaton</cp:lastModifiedBy>
  <cp:revision>2</cp:revision>
  <cp:lastPrinted>2012-11-15T14:17:00Z</cp:lastPrinted>
  <dcterms:created xsi:type="dcterms:W3CDTF">2013-01-30T17:09:00Z</dcterms:created>
  <dcterms:modified xsi:type="dcterms:W3CDTF">2013-01-30T17:09:00Z</dcterms:modified>
</cp:coreProperties>
</file>