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67" w:rsidRPr="000A4180" w:rsidRDefault="00002F78" w:rsidP="000A4180">
      <w:pPr>
        <w:jc w:val="center"/>
        <w:rPr>
          <w:rFonts w:cstheme="minorHAnsi"/>
          <w:b/>
          <w:sz w:val="24"/>
          <w:szCs w:val="24"/>
        </w:rPr>
      </w:pPr>
      <w:r w:rsidRPr="000A4180">
        <w:rPr>
          <w:rFonts w:cstheme="minorHAnsi"/>
          <w:b/>
          <w:sz w:val="24"/>
          <w:szCs w:val="24"/>
        </w:rPr>
        <w:t xml:space="preserve">NCCSD </w:t>
      </w:r>
      <w:r w:rsidR="000A4180" w:rsidRPr="00902451">
        <w:rPr>
          <w:rFonts w:cstheme="minorHAnsi"/>
          <w:b/>
          <w:sz w:val="24"/>
          <w:szCs w:val="24"/>
        </w:rPr>
        <w:t xml:space="preserve">Executive Committee </w:t>
      </w:r>
      <w:r w:rsidRPr="000A4180">
        <w:rPr>
          <w:rFonts w:cstheme="minorHAnsi"/>
          <w:b/>
          <w:sz w:val="24"/>
          <w:szCs w:val="24"/>
        </w:rPr>
        <w:t>Meeting Minutes</w:t>
      </w:r>
    </w:p>
    <w:p w:rsidR="00002F78" w:rsidRPr="000A4180" w:rsidRDefault="005646EC">
      <w:pPr>
        <w:rPr>
          <w:rFonts w:cstheme="minorHAnsi"/>
          <w:sz w:val="24"/>
          <w:szCs w:val="24"/>
        </w:rPr>
      </w:pPr>
      <w:r>
        <w:rPr>
          <w:rFonts w:cstheme="minorHAnsi"/>
          <w:sz w:val="24"/>
          <w:szCs w:val="24"/>
        </w:rPr>
        <w:t>January 19, 2012</w:t>
      </w:r>
    </w:p>
    <w:p w:rsidR="00CE1682" w:rsidRPr="000A4180" w:rsidRDefault="00CE1682" w:rsidP="00C97FA4">
      <w:pPr>
        <w:pStyle w:val="NoSpacing"/>
        <w:rPr>
          <w:rFonts w:cstheme="minorHAnsi"/>
          <w:sz w:val="24"/>
          <w:szCs w:val="24"/>
        </w:rPr>
        <w:sectPr w:rsidR="00CE1682" w:rsidRPr="000A4180" w:rsidSect="001E0C2A">
          <w:pgSz w:w="12240" w:h="15840"/>
          <w:pgMar w:top="1440" w:right="1440" w:bottom="630" w:left="1440" w:header="720" w:footer="720" w:gutter="0"/>
          <w:cols w:space="720"/>
          <w:docGrid w:linePitch="360"/>
        </w:sectPr>
      </w:pPr>
    </w:p>
    <w:p w:rsidR="00002F78" w:rsidRPr="000A4180" w:rsidRDefault="00002F78" w:rsidP="00C97FA4">
      <w:pPr>
        <w:pStyle w:val="NoSpacing"/>
        <w:rPr>
          <w:rFonts w:cstheme="minorHAnsi"/>
          <w:sz w:val="24"/>
          <w:szCs w:val="24"/>
        </w:rPr>
      </w:pPr>
      <w:r w:rsidRPr="000A4180">
        <w:rPr>
          <w:rFonts w:cstheme="minorHAnsi"/>
          <w:sz w:val="24"/>
          <w:szCs w:val="24"/>
        </w:rPr>
        <w:lastRenderedPageBreak/>
        <w:t>Present:</w:t>
      </w:r>
    </w:p>
    <w:p w:rsidR="00002F78" w:rsidRPr="000A4180" w:rsidRDefault="00002F78" w:rsidP="00C97FA4">
      <w:pPr>
        <w:pStyle w:val="NoSpacing"/>
        <w:rPr>
          <w:rFonts w:cstheme="minorHAnsi"/>
          <w:sz w:val="24"/>
          <w:szCs w:val="24"/>
        </w:rPr>
      </w:pPr>
      <w:r w:rsidRPr="000A4180">
        <w:rPr>
          <w:rFonts w:cstheme="minorHAnsi"/>
          <w:sz w:val="24"/>
          <w:szCs w:val="24"/>
        </w:rPr>
        <w:t>Dan McDonald –</w:t>
      </w:r>
      <w:r w:rsidR="000A4180" w:rsidRPr="000A4180">
        <w:rPr>
          <w:rFonts w:cstheme="minorHAnsi"/>
          <w:sz w:val="24"/>
          <w:szCs w:val="24"/>
        </w:rPr>
        <w:t xml:space="preserve"> </w:t>
      </w:r>
      <w:r w:rsidRPr="000A4180">
        <w:rPr>
          <w:rFonts w:cstheme="minorHAnsi"/>
          <w:sz w:val="24"/>
          <w:szCs w:val="24"/>
        </w:rPr>
        <w:t>President</w:t>
      </w:r>
    </w:p>
    <w:p w:rsidR="00F44CB8" w:rsidRPr="000A4180" w:rsidRDefault="00F44CB8" w:rsidP="00C97FA4">
      <w:pPr>
        <w:pStyle w:val="NoSpacing"/>
        <w:rPr>
          <w:rFonts w:cstheme="minorHAnsi"/>
          <w:sz w:val="24"/>
          <w:szCs w:val="24"/>
        </w:rPr>
      </w:pPr>
      <w:r w:rsidRPr="000A4180">
        <w:rPr>
          <w:rFonts w:cstheme="minorHAnsi"/>
          <w:sz w:val="24"/>
          <w:szCs w:val="24"/>
        </w:rPr>
        <w:t>Benidia Rice – Vice President</w:t>
      </w:r>
    </w:p>
    <w:p w:rsidR="00F44CB8" w:rsidRPr="000A4180" w:rsidRDefault="0045091E" w:rsidP="00C97FA4">
      <w:pPr>
        <w:pStyle w:val="NoSpacing"/>
        <w:rPr>
          <w:rFonts w:cstheme="minorHAnsi"/>
          <w:sz w:val="24"/>
          <w:szCs w:val="24"/>
        </w:rPr>
      </w:pPr>
      <w:r>
        <w:rPr>
          <w:rFonts w:cstheme="minorHAnsi"/>
          <w:sz w:val="24"/>
          <w:szCs w:val="24"/>
        </w:rPr>
        <w:t>Sharon Santilli</w:t>
      </w:r>
      <w:r w:rsidR="00F44CB8" w:rsidRPr="000A4180">
        <w:rPr>
          <w:rFonts w:cstheme="minorHAnsi"/>
          <w:sz w:val="24"/>
          <w:szCs w:val="24"/>
        </w:rPr>
        <w:t xml:space="preserve"> – Treasurer</w:t>
      </w:r>
    </w:p>
    <w:p w:rsidR="00F44CB8" w:rsidRDefault="00F44CB8" w:rsidP="00C97FA4">
      <w:pPr>
        <w:pStyle w:val="NoSpacing"/>
        <w:rPr>
          <w:rFonts w:cstheme="minorHAnsi"/>
          <w:sz w:val="24"/>
          <w:szCs w:val="24"/>
        </w:rPr>
      </w:pPr>
      <w:r w:rsidRPr="000A4180">
        <w:rPr>
          <w:rFonts w:cstheme="minorHAnsi"/>
          <w:sz w:val="24"/>
          <w:szCs w:val="24"/>
        </w:rPr>
        <w:t>Laurie McGrath – Secretary</w:t>
      </w:r>
    </w:p>
    <w:p w:rsidR="005646EC" w:rsidRPr="000A4180" w:rsidRDefault="005646EC" w:rsidP="00C97FA4">
      <w:pPr>
        <w:pStyle w:val="NoSpacing"/>
        <w:rPr>
          <w:rFonts w:cstheme="minorHAnsi"/>
          <w:sz w:val="24"/>
          <w:szCs w:val="24"/>
        </w:rPr>
      </w:pPr>
      <w:r>
        <w:rPr>
          <w:rFonts w:cstheme="minorHAnsi"/>
          <w:sz w:val="24"/>
          <w:szCs w:val="24"/>
        </w:rPr>
        <w:t>Alicia Key – Past President</w:t>
      </w:r>
    </w:p>
    <w:p w:rsidR="00F44CB8" w:rsidRPr="000A4180" w:rsidRDefault="00F44CB8" w:rsidP="00C97FA4">
      <w:pPr>
        <w:pStyle w:val="NoSpacing"/>
        <w:rPr>
          <w:rFonts w:cstheme="minorHAnsi"/>
          <w:sz w:val="24"/>
          <w:szCs w:val="24"/>
        </w:rPr>
      </w:pPr>
    </w:p>
    <w:p w:rsidR="00F44CB8" w:rsidRDefault="000A4180" w:rsidP="00C97FA4">
      <w:pPr>
        <w:pStyle w:val="NoSpacing"/>
        <w:rPr>
          <w:rFonts w:cstheme="minorHAnsi"/>
          <w:sz w:val="24"/>
          <w:szCs w:val="24"/>
        </w:rPr>
      </w:pPr>
      <w:r w:rsidRPr="000A4180">
        <w:rPr>
          <w:rFonts w:cstheme="minorHAnsi"/>
          <w:sz w:val="24"/>
          <w:szCs w:val="24"/>
        </w:rPr>
        <w:t>Region 1 -</w:t>
      </w:r>
      <w:r w:rsidR="00F44CB8" w:rsidRPr="000A4180">
        <w:rPr>
          <w:rFonts w:cstheme="minorHAnsi"/>
          <w:sz w:val="24"/>
          <w:szCs w:val="24"/>
        </w:rPr>
        <w:t xml:space="preserve"> Jerry Joy</w:t>
      </w:r>
    </w:p>
    <w:p w:rsidR="0045091E" w:rsidRPr="000A4180" w:rsidRDefault="0045091E" w:rsidP="00C97FA4">
      <w:pPr>
        <w:pStyle w:val="NoSpacing"/>
        <w:rPr>
          <w:rFonts w:cstheme="minorHAnsi"/>
          <w:sz w:val="24"/>
          <w:szCs w:val="24"/>
        </w:rPr>
      </w:pPr>
      <w:r>
        <w:rPr>
          <w:rFonts w:cstheme="minorHAnsi"/>
          <w:sz w:val="24"/>
          <w:szCs w:val="24"/>
        </w:rPr>
        <w:t>Region 2 – Alisha Griffin</w:t>
      </w:r>
    </w:p>
    <w:p w:rsidR="00F44CB8" w:rsidRDefault="00F44CB8" w:rsidP="00C97FA4">
      <w:pPr>
        <w:pStyle w:val="NoSpacing"/>
        <w:rPr>
          <w:rFonts w:cstheme="minorHAnsi"/>
          <w:sz w:val="24"/>
          <w:szCs w:val="24"/>
        </w:rPr>
      </w:pPr>
      <w:r w:rsidRPr="000A4180">
        <w:rPr>
          <w:rFonts w:cstheme="minorHAnsi"/>
          <w:sz w:val="24"/>
          <w:szCs w:val="24"/>
        </w:rPr>
        <w:t>Region 3</w:t>
      </w:r>
      <w:r w:rsidR="000A4180" w:rsidRPr="000A4180">
        <w:rPr>
          <w:rFonts w:cstheme="minorHAnsi"/>
          <w:sz w:val="24"/>
          <w:szCs w:val="24"/>
        </w:rPr>
        <w:t xml:space="preserve"> -</w:t>
      </w:r>
      <w:r w:rsidRPr="000A4180">
        <w:rPr>
          <w:rFonts w:cstheme="minorHAnsi"/>
          <w:sz w:val="24"/>
          <w:szCs w:val="24"/>
        </w:rPr>
        <w:t xml:space="preserve"> Charles Hayward</w:t>
      </w:r>
    </w:p>
    <w:p w:rsidR="005646EC" w:rsidRPr="000A4180" w:rsidRDefault="005646EC" w:rsidP="00C97FA4">
      <w:pPr>
        <w:pStyle w:val="NoSpacing"/>
        <w:rPr>
          <w:rFonts w:cstheme="minorHAnsi"/>
          <w:sz w:val="24"/>
          <w:szCs w:val="24"/>
        </w:rPr>
      </w:pPr>
      <w:r>
        <w:rPr>
          <w:rFonts w:cstheme="minorHAnsi"/>
          <w:sz w:val="24"/>
          <w:szCs w:val="24"/>
        </w:rPr>
        <w:lastRenderedPageBreak/>
        <w:t>Region 4 – Ann Coffin</w:t>
      </w:r>
    </w:p>
    <w:p w:rsidR="00F44CB8" w:rsidRPr="000A4180" w:rsidRDefault="00F44CB8" w:rsidP="00C97FA4">
      <w:pPr>
        <w:pStyle w:val="NoSpacing"/>
        <w:rPr>
          <w:rFonts w:cstheme="minorHAnsi"/>
          <w:sz w:val="24"/>
          <w:szCs w:val="24"/>
        </w:rPr>
      </w:pPr>
      <w:r w:rsidRPr="000A4180">
        <w:rPr>
          <w:rFonts w:cstheme="minorHAnsi"/>
          <w:sz w:val="24"/>
          <w:szCs w:val="24"/>
        </w:rPr>
        <w:t>Region 5</w:t>
      </w:r>
      <w:r w:rsidR="000A4180" w:rsidRPr="000A4180">
        <w:rPr>
          <w:rFonts w:cstheme="minorHAnsi"/>
          <w:sz w:val="24"/>
          <w:szCs w:val="24"/>
        </w:rPr>
        <w:t xml:space="preserve"> -</w:t>
      </w:r>
      <w:r w:rsidRPr="000A4180">
        <w:rPr>
          <w:rFonts w:cstheme="minorHAnsi"/>
          <w:sz w:val="24"/>
          <w:szCs w:val="24"/>
        </w:rPr>
        <w:t xml:space="preserve"> Cynthia Longest</w:t>
      </w:r>
    </w:p>
    <w:p w:rsidR="00F44CB8" w:rsidRPr="000A4180" w:rsidRDefault="00F44CB8" w:rsidP="00C97FA4">
      <w:pPr>
        <w:pStyle w:val="NoSpacing"/>
        <w:rPr>
          <w:rFonts w:cstheme="minorHAnsi"/>
          <w:sz w:val="24"/>
          <w:szCs w:val="24"/>
        </w:rPr>
      </w:pPr>
      <w:r w:rsidRPr="000A4180">
        <w:rPr>
          <w:rFonts w:cstheme="minorHAnsi"/>
          <w:sz w:val="24"/>
          <w:szCs w:val="24"/>
        </w:rPr>
        <w:t>Region 6</w:t>
      </w:r>
      <w:r w:rsidR="000A4180" w:rsidRPr="000A4180">
        <w:rPr>
          <w:rFonts w:cstheme="minorHAnsi"/>
          <w:sz w:val="24"/>
          <w:szCs w:val="24"/>
        </w:rPr>
        <w:t xml:space="preserve"> -</w:t>
      </w:r>
      <w:r w:rsidRPr="000A4180">
        <w:rPr>
          <w:rFonts w:cstheme="minorHAnsi"/>
          <w:sz w:val="24"/>
          <w:szCs w:val="24"/>
        </w:rPr>
        <w:t xml:space="preserve"> Gary Dart</w:t>
      </w:r>
    </w:p>
    <w:p w:rsidR="00F44CB8" w:rsidRPr="000A4180" w:rsidRDefault="00F44CB8" w:rsidP="00C97FA4">
      <w:pPr>
        <w:pStyle w:val="NoSpacing"/>
        <w:rPr>
          <w:rFonts w:cstheme="minorHAnsi"/>
          <w:sz w:val="24"/>
          <w:szCs w:val="24"/>
        </w:rPr>
      </w:pPr>
      <w:r w:rsidRPr="000A4180">
        <w:rPr>
          <w:rFonts w:cstheme="minorHAnsi"/>
          <w:sz w:val="24"/>
          <w:szCs w:val="24"/>
        </w:rPr>
        <w:t>Region 7</w:t>
      </w:r>
      <w:r w:rsidR="000A4180" w:rsidRPr="000A4180">
        <w:rPr>
          <w:rFonts w:cstheme="minorHAnsi"/>
          <w:sz w:val="24"/>
          <w:szCs w:val="24"/>
        </w:rPr>
        <w:t xml:space="preserve"> -</w:t>
      </w:r>
      <w:r w:rsidRPr="000A4180">
        <w:rPr>
          <w:rFonts w:cstheme="minorHAnsi"/>
          <w:sz w:val="24"/>
          <w:szCs w:val="24"/>
        </w:rPr>
        <w:t xml:space="preserve"> Carol Eaton</w:t>
      </w:r>
    </w:p>
    <w:p w:rsidR="00F44CB8" w:rsidRPr="000A4180" w:rsidRDefault="00F44CB8" w:rsidP="00C97FA4">
      <w:pPr>
        <w:pStyle w:val="NoSpacing"/>
        <w:rPr>
          <w:rFonts w:cstheme="minorHAnsi"/>
          <w:sz w:val="24"/>
          <w:szCs w:val="24"/>
        </w:rPr>
      </w:pPr>
      <w:r w:rsidRPr="000A4180">
        <w:rPr>
          <w:rFonts w:cstheme="minorHAnsi"/>
          <w:sz w:val="24"/>
          <w:szCs w:val="24"/>
        </w:rPr>
        <w:t>Region 8</w:t>
      </w:r>
      <w:r w:rsidR="000A4180" w:rsidRPr="000A4180">
        <w:rPr>
          <w:rFonts w:cstheme="minorHAnsi"/>
          <w:sz w:val="24"/>
          <w:szCs w:val="24"/>
        </w:rPr>
        <w:t xml:space="preserve"> -</w:t>
      </w:r>
      <w:r w:rsidRPr="000A4180">
        <w:rPr>
          <w:rFonts w:cstheme="minorHAnsi"/>
          <w:sz w:val="24"/>
          <w:szCs w:val="24"/>
        </w:rPr>
        <w:t xml:space="preserve"> Brenda Lyttle</w:t>
      </w:r>
    </w:p>
    <w:p w:rsidR="00F44CB8" w:rsidRDefault="00F44CB8" w:rsidP="00C97FA4">
      <w:pPr>
        <w:pStyle w:val="NoSpacing"/>
        <w:rPr>
          <w:rFonts w:cstheme="minorHAnsi"/>
          <w:sz w:val="24"/>
          <w:szCs w:val="24"/>
        </w:rPr>
      </w:pPr>
      <w:r w:rsidRPr="000A4180">
        <w:rPr>
          <w:rFonts w:cstheme="minorHAnsi"/>
          <w:sz w:val="24"/>
          <w:szCs w:val="24"/>
        </w:rPr>
        <w:t>Region 9</w:t>
      </w:r>
      <w:r w:rsidR="000A4180" w:rsidRPr="000A4180">
        <w:rPr>
          <w:rFonts w:cstheme="minorHAnsi"/>
          <w:sz w:val="24"/>
          <w:szCs w:val="24"/>
        </w:rPr>
        <w:t xml:space="preserve"> -</w:t>
      </w:r>
      <w:r w:rsidRPr="000A4180">
        <w:rPr>
          <w:rFonts w:cstheme="minorHAnsi"/>
          <w:sz w:val="24"/>
          <w:szCs w:val="24"/>
        </w:rPr>
        <w:t xml:space="preserve"> Louise Bush</w:t>
      </w:r>
    </w:p>
    <w:p w:rsidR="005646EC" w:rsidRPr="000A4180" w:rsidRDefault="005646EC" w:rsidP="00C97FA4">
      <w:pPr>
        <w:pStyle w:val="NoSpacing"/>
        <w:rPr>
          <w:rFonts w:cstheme="minorHAnsi"/>
          <w:sz w:val="24"/>
          <w:szCs w:val="24"/>
        </w:rPr>
      </w:pPr>
      <w:r>
        <w:rPr>
          <w:rFonts w:cstheme="minorHAnsi"/>
          <w:sz w:val="24"/>
          <w:szCs w:val="24"/>
        </w:rPr>
        <w:t>Region 10 – Jean Fogarty</w:t>
      </w:r>
    </w:p>
    <w:p w:rsidR="00F44CB8" w:rsidRPr="000A4180" w:rsidRDefault="00F44CB8" w:rsidP="00C97FA4">
      <w:pPr>
        <w:pStyle w:val="NoSpacing"/>
        <w:rPr>
          <w:rFonts w:cstheme="minorHAnsi"/>
          <w:sz w:val="24"/>
          <w:szCs w:val="24"/>
        </w:rPr>
      </w:pPr>
    </w:p>
    <w:p w:rsidR="00F44CB8" w:rsidRPr="000A4180" w:rsidRDefault="0045091E" w:rsidP="00C97FA4">
      <w:pPr>
        <w:pStyle w:val="NoSpacing"/>
        <w:rPr>
          <w:rFonts w:cstheme="minorHAnsi"/>
          <w:sz w:val="24"/>
          <w:szCs w:val="24"/>
        </w:rPr>
      </w:pPr>
      <w:r>
        <w:rPr>
          <w:rFonts w:cstheme="minorHAnsi"/>
          <w:sz w:val="24"/>
          <w:szCs w:val="24"/>
        </w:rPr>
        <w:t>Committee Chairs</w:t>
      </w:r>
    </w:p>
    <w:p w:rsidR="00F44CB8" w:rsidRPr="000A4180" w:rsidRDefault="00F44CB8" w:rsidP="00C97FA4">
      <w:pPr>
        <w:pStyle w:val="NoSpacing"/>
        <w:rPr>
          <w:rFonts w:cstheme="minorHAnsi"/>
          <w:sz w:val="24"/>
          <w:szCs w:val="24"/>
        </w:rPr>
      </w:pPr>
      <w:r w:rsidRPr="000A4180">
        <w:rPr>
          <w:rFonts w:cstheme="minorHAnsi"/>
          <w:sz w:val="24"/>
          <w:szCs w:val="24"/>
        </w:rPr>
        <w:t>Jeff Cohen</w:t>
      </w:r>
      <w:r w:rsidR="0045091E">
        <w:rPr>
          <w:rFonts w:cstheme="minorHAnsi"/>
          <w:sz w:val="24"/>
          <w:szCs w:val="24"/>
        </w:rPr>
        <w:t xml:space="preserve"> - Website</w:t>
      </w:r>
    </w:p>
    <w:p w:rsidR="00CE1682" w:rsidRPr="000A4180" w:rsidRDefault="00CE1682" w:rsidP="00C97FA4">
      <w:pPr>
        <w:pStyle w:val="NoSpacing"/>
        <w:rPr>
          <w:rFonts w:cstheme="minorHAnsi"/>
          <w:sz w:val="24"/>
          <w:szCs w:val="24"/>
        </w:rPr>
        <w:sectPr w:rsidR="00CE1682" w:rsidRPr="000A4180" w:rsidSect="00CE1682">
          <w:type w:val="continuous"/>
          <w:pgSz w:w="12240" w:h="15840"/>
          <w:pgMar w:top="1440" w:right="1440" w:bottom="630" w:left="1440" w:header="720" w:footer="720" w:gutter="0"/>
          <w:cols w:num="2" w:space="720"/>
          <w:docGrid w:linePitch="360"/>
        </w:sectPr>
      </w:pPr>
    </w:p>
    <w:p w:rsidR="00F44CB8" w:rsidRPr="000A4180" w:rsidRDefault="00F44CB8" w:rsidP="00C97FA4">
      <w:pPr>
        <w:pStyle w:val="NoSpacing"/>
        <w:rPr>
          <w:rFonts w:cstheme="minorHAnsi"/>
          <w:sz w:val="24"/>
          <w:szCs w:val="24"/>
        </w:rPr>
      </w:pPr>
    </w:p>
    <w:p w:rsidR="001E0C2A" w:rsidRPr="000A4180" w:rsidRDefault="002F268C" w:rsidP="00F44CB8">
      <w:pPr>
        <w:pStyle w:val="NoSpacing"/>
        <w:rPr>
          <w:rFonts w:cstheme="minorHAnsi"/>
          <w:sz w:val="24"/>
          <w:szCs w:val="24"/>
        </w:rPr>
      </w:pPr>
      <w:r w:rsidRPr="000A4180">
        <w:rPr>
          <w:rFonts w:cstheme="minorHAnsi"/>
          <w:sz w:val="24"/>
          <w:szCs w:val="24"/>
        </w:rPr>
        <w:t xml:space="preserve"> </w:t>
      </w:r>
    </w:p>
    <w:p w:rsidR="00002F78" w:rsidRPr="000A4180" w:rsidRDefault="00002F78">
      <w:pPr>
        <w:rPr>
          <w:rFonts w:cstheme="minorHAnsi"/>
          <w:sz w:val="24"/>
          <w:szCs w:val="24"/>
        </w:rPr>
      </w:pPr>
      <w:r w:rsidRPr="000A4180">
        <w:rPr>
          <w:rFonts w:cstheme="minorHAnsi"/>
          <w:sz w:val="24"/>
          <w:szCs w:val="24"/>
        </w:rPr>
        <w:t xml:space="preserve">President </w:t>
      </w:r>
      <w:r w:rsidR="002F268C" w:rsidRPr="000A4180">
        <w:rPr>
          <w:rFonts w:cstheme="minorHAnsi"/>
          <w:sz w:val="24"/>
          <w:szCs w:val="24"/>
        </w:rPr>
        <w:t xml:space="preserve">McDonald </w:t>
      </w:r>
      <w:r w:rsidRPr="000A4180">
        <w:rPr>
          <w:rFonts w:cstheme="minorHAnsi"/>
          <w:sz w:val="24"/>
          <w:szCs w:val="24"/>
        </w:rPr>
        <w:t xml:space="preserve">called the </w:t>
      </w:r>
      <w:r w:rsidR="00A04ADC" w:rsidRPr="000A4180">
        <w:rPr>
          <w:rFonts w:cstheme="minorHAnsi"/>
          <w:sz w:val="24"/>
          <w:szCs w:val="24"/>
        </w:rPr>
        <w:t>meeting to</w:t>
      </w:r>
      <w:r w:rsidRPr="000A4180">
        <w:rPr>
          <w:rFonts w:cstheme="minorHAnsi"/>
          <w:sz w:val="24"/>
          <w:szCs w:val="24"/>
        </w:rPr>
        <w:t xml:space="preserve"> order at 3:30PM ET.  The first order of business was the approval of the </w:t>
      </w:r>
      <w:r w:rsidR="005646EC">
        <w:rPr>
          <w:rFonts w:cstheme="minorHAnsi"/>
          <w:sz w:val="24"/>
          <w:szCs w:val="24"/>
        </w:rPr>
        <w:t>Dec</w:t>
      </w:r>
      <w:r w:rsidR="00FC3F9A">
        <w:rPr>
          <w:rFonts w:cstheme="minorHAnsi"/>
          <w:sz w:val="24"/>
          <w:szCs w:val="24"/>
        </w:rPr>
        <w:t>em</w:t>
      </w:r>
      <w:r w:rsidR="00DE2769" w:rsidRPr="000A4180">
        <w:rPr>
          <w:rFonts w:cstheme="minorHAnsi"/>
          <w:sz w:val="24"/>
          <w:szCs w:val="24"/>
        </w:rPr>
        <w:t>ber 2011</w:t>
      </w:r>
      <w:r w:rsidRPr="000A4180">
        <w:rPr>
          <w:rFonts w:cstheme="minorHAnsi"/>
          <w:sz w:val="24"/>
          <w:szCs w:val="24"/>
        </w:rPr>
        <w:t xml:space="preserve"> minutes</w:t>
      </w:r>
      <w:r w:rsidR="002F268C" w:rsidRPr="000A4180">
        <w:rPr>
          <w:rFonts w:cstheme="minorHAnsi"/>
          <w:sz w:val="24"/>
          <w:szCs w:val="24"/>
        </w:rPr>
        <w:t>.</w:t>
      </w:r>
      <w:r w:rsidR="00FC3F9A">
        <w:rPr>
          <w:rFonts w:cstheme="minorHAnsi"/>
          <w:sz w:val="24"/>
          <w:szCs w:val="24"/>
        </w:rPr>
        <w:t xml:space="preserve">  </w:t>
      </w:r>
      <w:r w:rsidR="005646EC">
        <w:rPr>
          <w:rFonts w:cstheme="minorHAnsi"/>
          <w:sz w:val="24"/>
          <w:szCs w:val="24"/>
        </w:rPr>
        <w:t>Brenda Lyttle</w:t>
      </w:r>
      <w:r w:rsidR="002F268C" w:rsidRPr="000A4180">
        <w:rPr>
          <w:rFonts w:cstheme="minorHAnsi"/>
          <w:sz w:val="24"/>
          <w:szCs w:val="24"/>
        </w:rPr>
        <w:t xml:space="preserve"> motioned to accept the minutes and </w:t>
      </w:r>
      <w:r w:rsidR="005646EC">
        <w:rPr>
          <w:rFonts w:cstheme="minorHAnsi"/>
          <w:sz w:val="24"/>
          <w:szCs w:val="24"/>
        </w:rPr>
        <w:t>Jerry Joy</w:t>
      </w:r>
      <w:r w:rsidR="00C10C3E" w:rsidRPr="000A4180">
        <w:rPr>
          <w:rFonts w:cstheme="minorHAnsi"/>
          <w:sz w:val="24"/>
          <w:szCs w:val="24"/>
        </w:rPr>
        <w:t xml:space="preserve"> </w:t>
      </w:r>
      <w:r w:rsidR="00C10C3E">
        <w:rPr>
          <w:rFonts w:cstheme="minorHAnsi"/>
          <w:sz w:val="24"/>
          <w:szCs w:val="24"/>
        </w:rPr>
        <w:t>seconded</w:t>
      </w:r>
      <w:r w:rsidR="002F268C" w:rsidRPr="000A4180">
        <w:rPr>
          <w:rFonts w:cstheme="minorHAnsi"/>
          <w:sz w:val="24"/>
          <w:szCs w:val="24"/>
        </w:rPr>
        <w:t xml:space="preserve"> the motion</w:t>
      </w:r>
      <w:r w:rsidR="00F44CB8" w:rsidRPr="000A4180">
        <w:rPr>
          <w:rFonts w:cstheme="minorHAnsi"/>
          <w:sz w:val="24"/>
          <w:szCs w:val="24"/>
        </w:rPr>
        <w:t>.  The minutes were approved unanimously.</w:t>
      </w:r>
    </w:p>
    <w:p w:rsidR="00E201B4" w:rsidRDefault="00CE1682">
      <w:pPr>
        <w:rPr>
          <w:rFonts w:cstheme="minorHAnsi"/>
          <w:b/>
          <w:sz w:val="24"/>
          <w:szCs w:val="24"/>
          <w:u w:val="single"/>
        </w:rPr>
      </w:pPr>
      <w:r w:rsidRPr="000A4180">
        <w:rPr>
          <w:rFonts w:cstheme="minorHAnsi"/>
          <w:b/>
          <w:sz w:val="24"/>
          <w:szCs w:val="24"/>
          <w:u w:val="single"/>
        </w:rPr>
        <w:t>Treasurer’s Report</w:t>
      </w:r>
    </w:p>
    <w:p w:rsidR="005646EC" w:rsidRDefault="005646EC" w:rsidP="005646EC">
      <w:pPr>
        <w:rPr>
          <w:rFonts w:cstheme="minorHAnsi"/>
          <w:sz w:val="24"/>
          <w:szCs w:val="24"/>
        </w:rPr>
      </w:pPr>
      <w:r w:rsidRPr="005646EC">
        <w:rPr>
          <w:rFonts w:cstheme="minorHAnsi"/>
          <w:sz w:val="24"/>
          <w:szCs w:val="24"/>
        </w:rPr>
        <w:t>Sharon Santilli gave the Treasurer’</w:t>
      </w:r>
      <w:r>
        <w:rPr>
          <w:rFonts w:cstheme="minorHAnsi"/>
          <w:sz w:val="24"/>
          <w:szCs w:val="24"/>
        </w:rPr>
        <w:t>s Report as follows:</w:t>
      </w:r>
    </w:p>
    <w:p w:rsidR="005646EC" w:rsidRPr="005646EC" w:rsidRDefault="005646EC" w:rsidP="005646EC">
      <w:pPr>
        <w:rPr>
          <w:rFonts w:cstheme="minorHAnsi"/>
          <w:sz w:val="24"/>
          <w:szCs w:val="24"/>
        </w:rPr>
      </w:pPr>
      <w:r>
        <w:rPr>
          <w:b/>
        </w:rPr>
        <w:t xml:space="preserve">Transfer from Chase Bank to Bank of America   2 deposits                             12/12/11      $61,204.43 </w:t>
      </w:r>
    </w:p>
    <w:p w:rsidR="005646EC" w:rsidRDefault="005646EC" w:rsidP="005646EC">
      <w:pPr>
        <w:rPr>
          <w:b/>
        </w:rPr>
      </w:pPr>
      <w:r>
        <w:rPr>
          <w:b/>
        </w:rPr>
        <w:t xml:space="preserve">                                                                                                                                       12/15/11       $5,591.88</w:t>
      </w:r>
    </w:p>
    <w:p w:rsidR="005646EC" w:rsidRDefault="005646EC" w:rsidP="005646EC">
      <w:pPr>
        <w:rPr>
          <w:b/>
        </w:rPr>
      </w:pPr>
      <w:r>
        <w:rPr>
          <w:b/>
        </w:rPr>
        <w:t xml:space="preserve">   Chase Rewards from credit card deposit                                                           12/27/11       $   579.73                                                                        </w:t>
      </w:r>
    </w:p>
    <w:p w:rsidR="005646EC" w:rsidRDefault="005646EC" w:rsidP="005646EC">
      <w:pPr>
        <w:rPr>
          <w:b/>
        </w:rPr>
      </w:pPr>
      <w:r>
        <w:rPr>
          <w:b/>
        </w:rPr>
        <w:t xml:space="preserve">                                                                                                                        Deposit Total            $67,376.04</w:t>
      </w:r>
    </w:p>
    <w:p w:rsidR="005646EC" w:rsidRDefault="003F0F68" w:rsidP="005646EC">
      <w:pPr>
        <w:rPr>
          <w:b/>
        </w:rPr>
      </w:pPr>
      <w:r>
        <w:rPr>
          <w:b/>
        </w:rPr>
        <w:t>Expenses:</w:t>
      </w:r>
      <w:r w:rsidR="005646EC">
        <w:rPr>
          <w:b/>
        </w:rPr>
        <w:t xml:space="preserve"> </w:t>
      </w:r>
    </w:p>
    <w:p w:rsidR="005646EC" w:rsidRDefault="005646EC" w:rsidP="005646EC">
      <w:pPr>
        <w:rPr>
          <w:b/>
        </w:rPr>
      </w:pPr>
      <w:r>
        <w:rPr>
          <w:b/>
        </w:rPr>
        <w:t xml:space="preserve">Reimbursement to Sharon Santilli for Filing of Annual </w:t>
      </w:r>
      <w:r w:rsidR="003F0F68">
        <w:rPr>
          <w:b/>
        </w:rPr>
        <w:t>report (</w:t>
      </w:r>
      <w:r>
        <w:rPr>
          <w:b/>
        </w:rPr>
        <w:t>required for Bank Account) $26.00</w:t>
      </w:r>
    </w:p>
    <w:p w:rsidR="005646EC" w:rsidRDefault="005646EC" w:rsidP="005646EC">
      <w:pPr>
        <w:rPr>
          <w:b/>
        </w:rPr>
      </w:pPr>
      <w:r>
        <w:rPr>
          <w:b/>
        </w:rPr>
        <w:t xml:space="preserve">                                                                                                                                     Balance:        $67,350.04     </w:t>
      </w:r>
    </w:p>
    <w:p w:rsidR="005646EC" w:rsidRDefault="005646EC" w:rsidP="005646EC">
      <w:pPr>
        <w:rPr>
          <w:b/>
        </w:rPr>
      </w:pPr>
      <w:r>
        <w:rPr>
          <w:b/>
        </w:rPr>
        <w:t>Pending:</w:t>
      </w:r>
    </w:p>
    <w:p w:rsidR="00FC3F9A" w:rsidRPr="005646EC" w:rsidRDefault="005646EC" w:rsidP="00FC3F9A">
      <w:pPr>
        <w:rPr>
          <w:b/>
        </w:rPr>
      </w:pPr>
      <w:r>
        <w:rPr>
          <w:b/>
        </w:rPr>
        <w:t>Meeting at Policy Forum -Art and Soul Restaurant          1/4/12 Deposit                                 $ 900.00</w:t>
      </w:r>
    </w:p>
    <w:p w:rsidR="00603987" w:rsidRPr="005646EC" w:rsidRDefault="00603987" w:rsidP="00FC3F9A">
      <w:pPr>
        <w:rPr>
          <w:rFonts w:cstheme="minorHAnsi"/>
          <w:sz w:val="24"/>
          <w:szCs w:val="24"/>
        </w:rPr>
      </w:pPr>
      <w:r w:rsidRPr="005646EC">
        <w:rPr>
          <w:rFonts w:cstheme="minorHAnsi"/>
          <w:sz w:val="24"/>
          <w:szCs w:val="24"/>
        </w:rPr>
        <w:t xml:space="preserve">Louise Bush moved to accept Sharon’s report and </w:t>
      </w:r>
      <w:r w:rsidR="005646EC">
        <w:rPr>
          <w:rFonts w:cstheme="minorHAnsi"/>
          <w:sz w:val="24"/>
          <w:szCs w:val="24"/>
        </w:rPr>
        <w:t>Jean Fogarty</w:t>
      </w:r>
      <w:r w:rsidRPr="005646EC">
        <w:rPr>
          <w:rFonts w:cstheme="minorHAnsi"/>
          <w:sz w:val="24"/>
          <w:szCs w:val="24"/>
        </w:rPr>
        <w:t xml:space="preserve"> seconded the motion which was carried unanimously.</w:t>
      </w:r>
    </w:p>
    <w:p w:rsidR="00FC3F9A" w:rsidRPr="000A4180" w:rsidRDefault="00FC3F9A" w:rsidP="00FC3F9A">
      <w:pPr>
        <w:rPr>
          <w:rFonts w:cstheme="minorHAnsi"/>
          <w:sz w:val="24"/>
          <w:szCs w:val="24"/>
        </w:rPr>
      </w:pPr>
    </w:p>
    <w:p w:rsidR="00DA4676" w:rsidRPr="000A4180" w:rsidRDefault="00603987" w:rsidP="00DA4676">
      <w:pPr>
        <w:keepNext/>
        <w:rPr>
          <w:rFonts w:cstheme="minorHAnsi"/>
          <w:sz w:val="24"/>
          <w:szCs w:val="24"/>
        </w:rPr>
      </w:pPr>
      <w:r>
        <w:rPr>
          <w:rFonts w:eastAsia="Times New Roman" w:cstheme="minorHAnsi"/>
          <w:sz w:val="24"/>
          <w:szCs w:val="24"/>
        </w:rPr>
        <w:lastRenderedPageBreak/>
        <w:t xml:space="preserve"> </w:t>
      </w:r>
    </w:p>
    <w:p w:rsidR="00D12675" w:rsidRPr="000A4180" w:rsidRDefault="00DA4676" w:rsidP="00E5685D">
      <w:pPr>
        <w:keepNext/>
        <w:rPr>
          <w:rFonts w:cstheme="minorHAnsi"/>
          <w:b/>
          <w:sz w:val="24"/>
          <w:szCs w:val="24"/>
          <w:u w:val="single"/>
        </w:rPr>
      </w:pPr>
      <w:r w:rsidRPr="000A4180">
        <w:rPr>
          <w:rFonts w:cstheme="minorHAnsi"/>
          <w:b/>
          <w:sz w:val="24"/>
          <w:szCs w:val="24"/>
          <w:u w:val="single"/>
        </w:rPr>
        <w:t>Committee Reports</w:t>
      </w:r>
    </w:p>
    <w:p w:rsidR="004104CF" w:rsidRPr="000A4180" w:rsidRDefault="00D12675" w:rsidP="00E5685D">
      <w:pPr>
        <w:keepNext/>
        <w:ind w:left="360"/>
        <w:rPr>
          <w:rFonts w:cstheme="minorHAnsi"/>
          <w:sz w:val="24"/>
          <w:szCs w:val="24"/>
        </w:rPr>
      </w:pPr>
      <w:r w:rsidRPr="000A4180">
        <w:rPr>
          <w:rFonts w:cstheme="minorHAnsi"/>
          <w:b/>
          <w:sz w:val="24"/>
          <w:szCs w:val="24"/>
        </w:rPr>
        <w:t>Medical Support</w:t>
      </w:r>
      <w:r w:rsidRPr="000A4180">
        <w:rPr>
          <w:rFonts w:cstheme="minorHAnsi"/>
          <w:sz w:val="24"/>
          <w:szCs w:val="24"/>
        </w:rPr>
        <w:t xml:space="preserve"> – Alisha</w:t>
      </w:r>
      <w:r w:rsidRPr="000A4180">
        <w:rPr>
          <w:rFonts w:cstheme="minorHAnsi"/>
          <w:b/>
          <w:sz w:val="24"/>
          <w:szCs w:val="24"/>
        </w:rPr>
        <w:t xml:space="preserve"> </w:t>
      </w:r>
      <w:r w:rsidRPr="000A4180">
        <w:rPr>
          <w:rFonts w:cstheme="minorHAnsi"/>
          <w:sz w:val="24"/>
          <w:szCs w:val="24"/>
        </w:rPr>
        <w:t>Griffin</w:t>
      </w:r>
      <w:r w:rsidR="004A7791" w:rsidRPr="000A4180">
        <w:rPr>
          <w:rFonts w:cstheme="minorHAnsi"/>
          <w:sz w:val="24"/>
          <w:szCs w:val="24"/>
        </w:rPr>
        <w:t xml:space="preserve"> </w:t>
      </w:r>
      <w:r w:rsidR="00663967">
        <w:rPr>
          <w:rFonts w:cstheme="minorHAnsi"/>
          <w:sz w:val="24"/>
          <w:szCs w:val="24"/>
        </w:rPr>
        <w:t>reported that she sent documents about medical support out to the committee and was in the process of setting up the second meeting</w:t>
      </w:r>
      <w:r w:rsidR="00603987">
        <w:rPr>
          <w:rFonts w:cstheme="minorHAnsi"/>
          <w:sz w:val="24"/>
          <w:szCs w:val="24"/>
        </w:rPr>
        <w:t>.</w:t>
      </w:r>
      <w:r w:rsidR="00663967">
        <w:rPr>
          <w:rFonts w:cstheme="minorHAnsi"/>
          <w:sz w:val="24"/>
          <w:szCs w:val="24"/>
        </w:rPr>
        <w:t xml:space="preserve">  She reported that Vicki Turetsky had made it clear that the administration did not plan to move forward with a new medical support incentive</w:t>
      </w:r>
      <w:r w:rsidR="00655740">
        <w:rPr>
          <w:rFonts w:cstheme="minorHAnsi"/>
          <w:sz w:val="24"/>
          <w:szCs w:val="24"/>
        </w:rPr>
        <w:t xml:space="preserve"> although it is still required under the law.  It does not appear that OCSE intends to issue any public statements along this line.  There is a school of thought that with ACA we will be getting out of the enforcement/establishment side of medical support and instead be a source of referrals to various programs.</w:t>
      </w:r>
    </w:p>
    <w:p w:rsidR="004104CF" w:rsidRPr="000A4180" w:rsidRDefault="004104CF" w:rsidP="00D12675">
      <w:pPr>
        <w:keepNext/>
        <w:ind w:left="360"/>
        <w:rPr>
          <w:rFonts w:cstheme="minorHAnsi"/>
          <w:sz w:val="24"/>
          <w:szCs w:val="24"/>
        </w:rPr>
      </w:pPr>
      <w:r w:rsidRPr="000A4180">
        <w:rPr>
          <w:rFonts w:cstheme="minorHAnsi"/>
          <w:b/>
          <w:sz w:val="24"/>
          <w:szCs w:val="24"/>
        </w:rPr>
        <w:t xml:space="preserve">TANF Reauthorization – </w:t>
      </w:r>
      <w:r w:rsidR="00E5685D" w:rsidRPr="000A4180">
        <w:rPr>
          <w:rFonts w:cstheme="minorHAnsi"/>
          <w:sz w:val="24"/>
          <w:szCs w:val="24"/>
        </w:rPr>
        <w:t>No report for this meeting.</w:t>
      </w:r>
    </w:p>
    <w:p w:rsidR="007C32E5" w:rsidRDefault="00CE1982" w:rsidP="00655740">
      <w:pPr>
        <w:keepNext/>
        <w:ind w:left="360"/>
        <w:rPr>
          <w:rFonts w:cstheme="minorHAnsi"/>
          <w:sz w:val="24"/>
          <w:szCs w:val="24"/>
        </w:rPr>
      </w:pPr>
      <w:r w:rsidRPr="000A4180">
        <w:rPr>
          <w:rFonts w:cstheme="minorHAnsi"/>
          <w:b/>
          <w:sz w:val="24"/>
          <w:szCs w:val="24"/>
        </w:rPr>
        <w:t>Website –</w:t>
      </w:r>
      <w:r w:rsidRPr="000A4180">
        <w:rPr>
          <w:rFonts w:cstheme="minorHAnsi"/>
          <w:sz w:val="24"/>
          <w:szCs w:val="24"/>
        </w:rPr>
        <w:t xml:space="preserve"> </w:t>
      </w:r>
      <w:r w:rsidR="00655740">
        <w:rPr>
          <w:rFonts w:cstheme="minorHAnsi"/>
          <w:sz w:val="24"/>
          <w:szCs w:val="24"/>
        </w:rPr>
        <w:t xml:space="preserve">Dan pointed out that Jeff Cohen had issued a report </w:t>
      </w:r>
      <w:r w:rsidR="00400FAF">
        <w:rPr>
          <w:rFonts w:cstheme="minorHAnsi"/>
          <w:sz w:val="24"/>
          <w:szCs w:val="24"/>
        </w:rPr>
        <w:t xml:space="preserve">showing </w:t>
      </w:r>
      <w:r w:rsidR="00655740">
        <w:rPr>
          <w:rFonts w:cstheme="minorHAnsi"/>
          <w:sz w:val="24"/>
          <w:szCs w:val="24"/>
        </w:rPr>
        <w:t xml:space="preserve">that only 4 states have accessed the website since the last meeting.  Dan asked regional representatives to encourage directors to use the site.  Jean Fogarty suggested that posting results of surveys would be a carrot that would lead people to learning to use the site.  Dan will send a reminder and can reissue passwords if necessary.  Dan and Jeff agreed to brainstorm about ways to increase usage of the site.  </w:t>
      </w:r>
    </w:p>
    <w:p w:rsidR="00655740" w:rsidRDefault="007C32E5" w:rsidP="00655740">
      <w:pPr>
        <w:keepNext/>
        <w:ind w:left="360"/>
        <w:rPr>
          <w:rFonts w:cstheme="minorHAnsi"/>
          <w:sz w:val="24"/>
          <w:szCs w:val="24"/>
        </w:rPr>
      </w:pPr>
      <w:r w:rsidRPr="007C32E5">
        <w:rPr>
          <w:rFonts w:cstheme="minorHAnsi"/>
          <w:b/>
          <w:sz w:val="24"/>
          <w:szCs w:val="24"/>
        </w:rPr>
        <w:t>Excess Funds Committee</w:t>
      </w:r>
      <w:r>
        <w:rPr>
          <w:rFonts w:cstheme="minorHAnsi"/>
          <w:sz w:val="24"/>
          <w:szCs w:val="24"/>
        </w:rPr>
        <w:t xml:space="preserve"> –</w:t>
      </w:r>
      <w:r w:rsidR="00655740">
        <w:rPr>
          <w:rFonts w:cstheme="minorHAnsi"/>
          <w:sz w:val="24"/>
          <w:szCs w:val="24"/>
        </w:rPr>
        <w:t xml:space="preserve"> Jean Fogarty is working on a survey about excess funds and will consider using the site and survey monkey to get feedback from directors.</w:t>
      </w:r>
    </w:p>
    <w:p w:rsidR="00400FAF" w:rsidRDefault="00400FAF" w:rsidP="00655740">
      <w:pPr>
        <w:keepNext/>
        <w:ind w:left="360"/>
        <w:rPr>
          <w:rFonts w:cstheme="minorHAnsi"/>
          <w:sz w:val="24"/>
          <w:szCs w:val="24"/>
        </w:rPr>
      </w:pPr>
    </w:p>
    <w:p w:rsidR="00400FAF" w:rsidRDefault="00400FAF" w:rsidP="00400FAF">
      <w:pPr>
        <w:keepNext/>
        <w:rPr>
          <w:rFonts w:cstheme="minorHAnsi"/>
          <w:b/>
          <w:sz w:val="24"/>
          <w:szCs w:val="24"/>
          <w:u w:val="single"/>
        </w:rPr>
      </w:pPr>
      <w:r w:rsidRPr="00400FAF">
        <w:rPr>
          <w:rFonts w:cstheme="minorHAnsi"/>
          <w:b/>
          <w:sz w:val="24"/>
          <w:szCs w:val="24"/>
          <w:u w:val="single"/>
        </w:rPr>
        <w:t xml:space="preserve">Monthly OCSE call </w:t>
      </w:r>
    </w:p>
    <w:p w:rsidR="00400FAF" w:rsidRDefault="00400FAF" w:rsidP="00400FAF">
      <w:pPr>
        <w:keepNext/>
        <w:ind w:left="720"/>
        <w:rPr>
          <w:rFonts w:cstheme="minorHAnsi"/>
          <w:sz w:val="24"/>
          <w:szCs w:val="24"/>
        </w:rPr>
      </w:pPr>
      <w:r w:rsidRPr="00400FAF">
        <w:rPr>
          <w:rFonts w:cstheme="minorHAnsi"/>
          <w:sz w:val="24"/>
          <w:szCs w:val="24"/>
        </w:rPr>
        <w:t xml:space="preserve">Dan reported on the monthly call that he and </w:t>
      </w:r>
      <w:r w:rsidR="003F0F68" w:rsidRPr="00400FAF">
        <w:rPr>
          <w:rFonts w:cstheme="minorHAnsi"/>
          <w:sz w:val="24"/>
          <w:szCs w:val="24"/>
        </w:rPr>
        <w:t>Benidia</w:t>
      </w:r>
      <w:r>
        <w:rPr>
          <w:rFonts w:cstheme="minorHAnsi"/>
          <w:sz w:val="24"/>
          <w:szCs w:val="24"/>
        </w:rPr>
        <w:t xml:space="preserve"> had with Commissioner Turetsky as follows.  </w:t>
      </w:r>
    </w:p>
    <w:p w:rsidR="00400FAF" w:rsidRDefault="00400FAF" w:rsidP="00400FAF">
      <w:pPr>
        <w:keepNext/>
        <w:ind w:left="720"/>
        <w:rPr>
          <w:rFonts w:cstheme="minorHAnsi"/>
          <w:sz w:val="24"/>
          <w:szCs w:val="24"/>
        </w:rPr>
      </w:pPr>
      <w:r w:rsidRPr="006730F3">
        <w:rPr>
          <w:rFonts w:cstheme="minorHAnsi"/>
          <w:b/>
          <w:sz w:val="24"/>
          <w:szCs w:val="24"/>
        </w:rPr>
        <w:t>Strategic plan</w:t>
      </w:r>
      <w:r>
        <w:rPr>
          <w:rFonts w:cstheme="minorHAnsi"/>
          <w:sz w:val="24"/>
          <w:szCs w:val="24"/>
        </w:rPr>
        <w:t xml:space="preserve"> – With over 20 directors planning to attend the NCSEA Policy conference, Vicki will take some time during the Saturday meeting with directors to present the strategic plan that she has been working on.  She said that while it had been updated from the document worked on by directors in 200</w:t>
      </w:r>
      <w:r w:rsidR="00AD5436">
        <w:rPr>
          <w:rFonts w:cstheme="minorHAnsi"/>
          <w:sz w:val="24"/>
          <w:szCs w:val="24"/>
        </w:rPr>
        <w:t>9</w:t>
      </w:r>
      <w:r>
        <w:rPr>
          <w:rFonts w:cstheme="minorHAnsi"/>
          <w:sz w:val="24"/>
          <w:szCs w:val="24"/>
        </w:rPr>
        <w:t xml:space="preserve"> the changes were minor.  She also plans to use this meeting to talk further about the incentive issues she outlined in her recent conference call with directors.</w:t>
      </w:r>
    </w:p>
    <w:p w:rsidR="00400FAF" w:rsidRDefault="00D42D4C" w:rsidP="00400FAF">
      <w:pPr>
        <w:keepNext/>
        <w:ind w:left="720"/>
        <w:rPr>
          <w:rFonts w:cstheme="minorHAnsi"/>
          <w:sz w:val="24"/>
          <w:szCs w:val="24"/>
        </w:rPr>
      </w:pPr>
      <w:r w:rsidRPr="00D42D4C">
        <w:rPr>
          <w:rFonts w:cstheme="minorHAnsi"/>
          <w:b/>
          <w:sz w:val="24"/>
          <w:szCs w:val="24"/>
        </w:rPr>
        <w:t>Tax Fraud</w:t>
      </w:r>
      <w:r>
        <w:rPr>
          <w:rFonts w:cstheme="minorHAnsi"/>
          <w:sz w:val="24"/>
          <w:szCs w:val="24"/>
        </w:rPr>
        <w:t xml:space="preserve"> - </w:t>
      </w:r>
      <w:r w:rsidR="00400FAF">
        <w:rPr>
          <w:rFonts w:cstheme="minorHAnsi"/>
          <w:sz w:val="24"/>
          <w:szCs w:val="24"/>
        </w:rPr>
        <w:t xml:space="preserve">The ongoing problem with IRS tax fraud reversals was discussed.  90% of the 700 referrals that states have sent to OCSE have resulted in reversals.  OCSE has had discussions with the IRS and reported that the IRS has taken additional fraud prevention steps for the 2012 filing season.  They have hired additional staff and have contracted with a vendor to help them achieve improvement.  Several directors expressed concern about the impact the fraud problem has already had or may have on their agencies.  Adjustments have begun to exceed collections for some states and this creates a </w:t>
      </w:r>
      <w:r w:rsidR="00400FAF">
        <w:rPr>
          <w:rFonts w:cstheme="minorHAnsi"/>
          <w:sz w:val="24"/>
          <w:szCs w:val="24"/>
        </w:rPr>
        <w:lastRenderedPageBreak/>
        <w:t xml:space="preserve">hardship for states.  Alicia Key indicated that TX is speaking to their senators about the problem and suggested other states do the same.  Ann Coffin suggested that NCCSD take a position on the inequity of the IRS trying to </w:t>
      </w:r>
      <w:r w:rsidR="006730F3">
        <w:rPr>
          <w:rFonts w:cstheme="minorHAnsi"/>
          <w:sz w:val="24"/>
          <w:szCs w:val="24"/>
        </w:rPr>
        <w:t xml:space="preserve">pass on to states debt that they incurred through failures in their system.  Dan asked Ann to chair a group that will draft a letter or resolution on this issue.  This </w:t>
      </w:r>
      <w:r w:rsidR="00AD5436">
        <w:rPr>
          <w:rFonts w:cstheme="minorHAnsi"/>
          <w:sz w:val="24"/>
          <w:szCs w:val="24"/>
        </w:rPr>
        <w:t>could</w:t>
      </w:r>
      <w:r w:rsidR="006730F3">
        <w:rPr>
          <w:rFonts w:cstheme="minorHAnsi"/>
          <w:sz w:val="24"/>
          <w:szCs w:val="24"/>
        </w:rPr>
        <w:t xml:space="preserve"> be used by directors planning to meet with their congressional delegations in February.  Sharon Santilli and Brenda Lyttle agreed to serve on the Committee and Gary Dart indicated he would provide a member from his staff </w:t>
      </w:r>
      <w:r w:rsidR="003F0F68">
        <w:rPr>
          <w:rFonts w:cstheme="minorHAnsi"/>
          <w:sz w:val="24"/>
          <w:szCs w:val="24"/>
        </w:rPr>
        <w:t>that</w:t>
      </w:r>
      <w:r w:rsidR="006730F3">
        <w:rPr>
          <w:rFonts w:cstheme="minorHAnsi"/>
          <w:sz w:val="24"/>
          <w:szCs w:val="24"/>
        </w:rPr>
        <w:t xml:space="preserve"> had some expertise in this area.</w:t>
      </w:r>
    </w:p>
    <w:p w:rsidR="006730F3" w:rsidRDefault="006730F3" w:rsidP="00400FAF">
      <w:pPr>
        <w:keepNext/>
        <w:ind w:left="720"/>
        <w:rPr>
          <w:rFonts w:cstheme="minorHAnsi"/>
          <w:sz w:val="24"/>
          <w:szCs w:val="24"/>
        </w:rPr>
      </w:pPr>
      <w:r>
        <w:rPr>
          <w:rFonts w:cstheme="minorHAnsi"/>
          <w:sz w:val="24"/>
          <w:szCs w:val="24"/>
        </w:rPr>
        <w:t xml:space="preserve">Brenda Lyttle suggested that information about the Menendez Bill and incentive proposals would </w:t>
      </w:r>
      <w:r w:rsidR="00AD5436">
        <w:rPr>
          <w:rFonts w:cstheme="minorHAnsi"/>
          <w:sz w:val="24"/>
          <w:szCs w:val="24"/>
        </w:rPr>
        <w:t>also</w:t>
      </w:r>
      <w:r>
        <w:rPr>
          <w:rFonts w:cstheme="minorHAnsi"/>
          <w:sz w:val="24"/>
          <w:szCs w:val="24"/>
        </w:rPr>
        <w:t xml:space="preserve"> be very helpful to states for meetings </w:t>
      </w:r>
      <w:r w:rsidR="003F0F68">
        <w:rPr>
          <w:rFonts w:cstheme="minorHAnsi"/>
          <w:sz w:val="24"/>
          <w:szCs w:val="24"/>
        </w:rPr>
        <w:t>with the</w:t>
      </w:r>
      <w:r>
        <w:rPr>
          <w:rFonts w:cstheme="minorHAnsi"/>
          <w:sz w:val="24"/>
          <w:szCs w:val="24"/>
        </w:rPr>
        <w:t xml:space="preserve"> delegations. </w:t>
      </w:r>
    </w:p>
    <w:p w:rsidR="006730F3" w:rsidRDefault="006730F3" w:rsidP="00400FAF">
      <w:pPr>
        <w:keepNext/>
        <w:ind w:left="720"/>
        <w:rPr>
          <w:rFonts w:cstheme="minorHAnsi"/>
          <w:sz w:val="24"/>
          <w:szCs w:val="24"/>
        </w:rPr>
      </w:pPr>
      <w:r w:rsidRPr="006730F3">
        <w:rPr>
          <w:rFonts w:cstheme="minorHAnsi"/>
          <w:b/>
          <w:sz w:val="24"/>
          <w:szCs w:val="24"/>
        </w:rPr>
        <w:t xml:space="preserve">Incentive Call with States </w:t>
      </w:r>
      <w:r w:rsidR="003F0F68" w:rsidRPr="006730F3">
        <w:rPr>
          <w:rFonts w:cstheme="minorHAnsi"/>
          <w:sz w:val="24"/>
          <w:szCs w:val="24"/>
        </w:rPr>
        <w:t>– A</w:t>
      </w:r>
      <w:r w:rsidRPr="006730F3">
        <w:rPr>
          <w:rFonts w:cstheme="minorHAnsi"/>
          <w:sz w:val="24"/>
          <w:szCs w:val="24"/>
        </w:rPr>
        <w:t xml:space="preserve"> number of directors expr</w:t>
      </w:r>
      <w:r>
        <w:rPr>
          <w:rFonts w:cstheme="minorHAnsi"/>
          <w:sz w:val="24"/>
          <w:szCs w:val="24"/>
        </w:rPr>
        <w:t xml:space="preserve">essed confusion and concern about the goal of the incentive workgroup convened by OCSE.  During the OCSE call on this issue Vicki pointed out the risk of opening any discussion in congress on incentives at this time.   Several directors shared this concern yet it seems like OCSE and/or Senator </w:t>
      </w:r>
      <w:r w:rsidR="003F0F68">
        <w:rPr>
          <w:rFonts w:cstheme="minorHAnsi"/>
          <w:sz w:val="24"/>
          <w:szCs w:val="24"/>
        </w:rPr>
        <w:t>Rockefeller’s</w:t>
      </w:r>
      <w:r>
        <w:rPr>
          <w:rFonts w:cstheme="minorHAnsi"/>
          <w:sz w:val="24"/>
          <w:szCs w:val="24"/>
        </w:rPr>
        <w:t xml:space="preserve"> staff is inten</w:t>
      </w:r>
      <w:r w:rsidR="00116B62">
        <w:rPr>
          <w:rFonts w:cstheme="minorHAnsi"/>
          <w:sz w:val="24"/>
          <w:szCs w:val="24"/>
        </w:rPr>
        <w:t>t on pursuing some changes.</w:t>
      </w:r>
      <w:r w:rsidR="00141044">
        <w:rPr>
          <w:rFonts w:cstheme="minorHAnsi"/>
          <w:sz w:val="24"/>
          <w:szCs w:val="24"/>
        </w:rPr>
        <w:t xml:space="preserve">  Dan will put together an NCCSD subgroup of members of the incentive work group to be sure that there is good communication on the issue.</w:t>
      </w:r>
      <w:r w:rsidR="00D42D4C">
        <w:rPr>
          <w:rFonts w:cstheme="minorHAnsi"/>
          <w:sz w:val="24"/>
          <w:szCs w:val="24"/>
        </w:rPr>
        <w:t xml:space="preserve"> </w:t>
      </w:r>
    </w:p>
    <w:p w:rsidR="00465A98" w:rsidRDefault="00465A98" w:rsidP="00400FAF">
      <w:pPr>
        <w:keepNext/>
        <w:ind w:left="720"/>
        <w:rPr>
          <w:rFonts w:cstheme="minorHAnsi"/>
          <w:sz w:val="24"/>
          <w:szCs w:val="24"/>
        </w:rPr>
      </w:pPr>
      <w:r>
        <w:rPr>
          <w:rFonts w:cstheme="minorHAnsi"/>
          <w:b/>
          <w:sz w:val="24"/>
          <w:szCs w:val="24"/>
        </w:rPr>
        <w:t xml:space="preserve">Medical Support </w:t>
      </w:r>
      <w:r>
        <w:rPr>
          <w:rFonts w:cstheme="minorHAnsi"/>
          <w:sz w:val="24"/>
          <w:szCs w:val="24"/>
        </w:rPr>
        <w:t>– Dan asked whether there was any further guidance on what directors should be doing to with regards to state exchange planning.  Stay involved through state channels was the current OCSE guidance</w:t>
      </w:r>
    </w:p>
    <w:p w:rsidR="00465A98" w:rsidRDefault="00465A98" w:rsidP="00465A98">
      <w:pPr>
        <w:keepNext/>
        <w:rPr>
          <w:rFonts w:cstheme="minorHAnsi"/>
          <w:sz w:val="24"/>
          <w:szCs w:val="24"/>
        </w:rPr>
      </w:pPr>
      <w:r w:rsidRPr="00465A98">
        <w:rPr>
          <w:rFonts w:cstheme="minorHAnsi"/>
          <w:b/>
          <w:sz w:val="24"/>
          <w:szCs w:val="24"/>
          <w:u w:val="single"/>
        </w:rPr>
        <w:t>Old Business:</w:t>
      </w:r>
      <w:r>
        <w:rPr>
          <w:rFonts w:cstheme="minorHAnsi"/>
          <w:b/>
          <w:sz w:val="24"/>
          <w:szCs w:val="24"/>
        </w:rPr>
        <w:t xml:space="preserve">  </w:t>
      </w:r>
    </w:p>
    <w:p w:rsidR="00465A98" w:rsidRDefault="00465A98" w:rsidP="00465A98">
      <w:pPr>
        <w:keepNext/>
        <w:ind w:left="720"/>
        <w:rPr>
          <w:rFonts w:cstheme="minorHAnsi"/>
          <w:sz w:val="24"/>
          <w:szCs w:val="24"/>
        </w:rPr>
      </w:pPr>
      <w:r w:rsidRPr="00465A98">
        <w:rPr>
          <w:rFonts w:cstheme="minorHAnsi"/>
          <w:sz w:val="24"/>
          <w:szCs w:val="24"/>
        </w:rPr>
        <w:t>24 directors will be at the policy conference according to the survey that Dan sent out which means good participation in the dinner meeting but no room for guests.</w:t>
      </w:r>
    </w:p>
    <w:p w:rsidR="00465A98" w:rsidRDefault="00465A98" w:rsidP="00465A98">
      <w:pPr>
        <w:keepNext/>
        <w:ind w:left="720"/>
        <w:rPr>
          <w:rFonts w:cstheme="minorHAnsi"/>
          <w:sz w:val="24"/>
          <w:szCs w:val="24"/>
        </w:rPr>
      </w:pPr>
    </w:p>
    <w:p w:rsidR="00465A98" w:rsidRDefault="00465A98" w:rsidP="00465A98">
      <w:pPr>
        <w:keepNext/>
        <w:ind w:left="720"/>
        <w:rPr>
          <w:rFonts w:cstheme="minorHAnsi"/>
          <w:sz w:val="24"/>
          <w:szCs w:val="24"/>
        </w:rPr>
      </w:pPr>
      <w:r>
        <w:rPr>
          <w:rFonts w:cstheme="minorHAnsi"/>
          <w:sz w:val="24"/>
          <w:szCs w:val="24"/>
        </w:rPr>
        <w:t>Carol asked whether there was any news or clarification on the impact any sequestration move would have on IV D funding/incentives.  Jean said that Vicki had told her the decision will rest with ACF and that it is not known what they will decide.</w:t>
      </w:r>
    </w:p>
    <w:p w:rsidR="00465A98" w:rsidRDefault="00465A98" w:rsidP="00465A98">
      <w:pPr>
        <w:keepNext/>
        <w:rPr>
          <w:rFonts w:cstheme="minorHAnsi"/>
          <w:sz w:val="24"/>
          <w:szCs w:val="24"/>
        </w:rPr>
      </w:pPr>
    </w:p>
    <w:p w:rsidR="00465A98" w:rsidRDefault="00465A98" w:rsidP="00465A98">
      <w:pPr>
        <w:keepNext/>
        <w:rPr>
          <w:rFonts w:cstheme="minorHAnsi"/>
          <w:sz w:val="24"/>
          <w:szCs w:val="24"/>
        </w:rPr>
      </w:pPr>
      <w:r>
        <w:rPr>
          <w:rFonts w:cstheme="minorHAnsi"/>
          <w:sz w:val="24"/>
          <w:szCs w:val="24"/>
        </w:rPr>
        <w:t xml:space="preserve">New Business: </w:t>
      </w:r>
    </w:p>
    <w:p w:rsidR="00465A98" w:rsidRDefault="00465A98" w:rsidP="00465A98">
      <w:pPr>
        <w:keepNext/>
        <w:ind w:left="720"/>
        <w:rPr>
          <w:rFonts w:cstheme="minorHAnsi"/>
          <w:sz w:val="24"/>
          <w:szCs w:val="24"/>
        </w:rPr>
      </w:pPr>
      <w:r>
        <w:rPr>
          <w:rFonts w:cstheme="minorHAnsi"/>
          <w:sz w:val="24"/>
          <w:szCs w:val="24"/>
        </w:rPr>
        <w:t>Dan will be asking for volunteers for the annual conference planning committee.</w:t>
      </w:r>
      <w:bookmarkStart w:id="0" w:name="_GoBack"/>
      <w:bookmarkEnd w:id="0"/>
    </w:p>
    <w:p w:rsidR="00465A98" w:rsidRPr="00465A98" w:rsidRDefault="00465A98" w:rsidP="00465A98">
      <w:pPr>
        <w:keepNext/>
        <w:rPr>
          <w:rFonts w:cstheme="minorHAnsi"/>
          <w:sz w:val="24"/>
          <w:szCs w:val="24"/>
        </w:rPr>
      </w:pPr>
    </w:p>
    <w:p w:rsidR="00141044" w:rsidRPr="00D42D4C" w:rsidRDefault="00D42D4C" w:rsidP="00400FAF">
      <w:pPr>
        <w:keepNext/>
        <w:ind w:left="720"/>
        <w:rPr>
          <w:rFonts w:cstheme="minorHAnsi"/>
          <w:sz w:val="24"/>
          <w:szCs w:val="24"/>
        </w:rPr>
      </w:pPr>
      <w:r>
        <w:rPr>
          <w:rFonts w:cstheme="minorHAnsi"/>
          <w:b/>
          <w:sz w:val="24"/>
          <w:szCs w:val="24"/>
        </w:rPr>
        <w:t xml:space="preserve"> </w:t>
      </w:r>
    </w:p>
    <w:p w:rsidR="006730F3" w:rsidRDefault="006730F3" w:rsidP="006730F3">
      <w:pPr>
        <w:keepNext/>
        <w:rPr>
          <w:rFonts w:cstheme="minorHAnsi"/>
          <w:b/>
          <w:sz w:val="24"/>
          <w:szCs w:val="24"/>
          <w:u w:val="single"/>
        </w:rPr>
      </w:pPr>
      <w:r>
        <w:rPr>
          <w:rFonts w:cstheme="minorHAnsi"/>
          <w:b/>
          <w:sz w:val="24"/>
          <w:szCs w:val="24"/>
          <w:u w:val="single"/>
        </w:rPr>
        <w:t xml:space="preserve"> </w:t>
      </w:r>
    </w:p>
    <w:p w:rsidR="00D42D4C" w:rsidRDefault="00D42D4C" w:rsidP="006730F3">
      <w:pPr>
        <w:keepNext/>
        <w:rPr>
          <w:rFonts w:cstheme="minorHAnsi"/>
          <w:b/>
          <w:sz w:val="24"/>
          <w:szCs w:val="24"/>
          <w:u w:val="single"/>
        </w:rPr>
      </w:pPr>
    </w:p>
    <w:p w:rsidR="006730F3" w:rsidRPr="006730F3" w:rsidRDefault="006730F3" w:rsidP="006730F3">
      <w:pPr>
        <w:keepNext/>
        <w:ind w:left="720"/>
        <w:rPr>
          <w:rFonts w:cstheme="minorHAnsi"/>
          <w:sz w:val="24"/>
          <w:szCs w:val="24"/>
        </w:rPr>
      </w:pPr>
    </w:p>
    <w:p w:rsidR="006730F3" w:rsidRPr="00400FAF" w:rsidRDefault="006730F3" w:rsidP="00400FAF">
      <w:pPr>
        <w:keepNext/>
        <w:ind w:left="720"/>
        <w:rPr>
          <w:rFonts w:cstheme="minorHAnsi"/>
          <w:sz w:val="24"/>
          <w:szCs w:val="24"/>
        </w:rPr>
      </w:pPr>
    </w:p>
    <w:p w:rsidR="00400FAF" w:rsidRDefault="00400FAF" w:rsidP="00400FAF">
      <w:pPr>
        <w:keepNext/>
        <w:rPr>
          <w:rFonts w:cstheme="minorHAnsi"/>
          <w:sz w:val="24"/>
          <w:szCs w:val="24"/>
        </w:rPr>
      </w:pPr>
      <w:r>
        <w:rPr>
          <w:rFonts w:cstheme="minorHAnsi"/>
          <w:sz w:val="24"/>
          <w:szCs w:val="24"/>
        </w:rPr>
        <w:t xml:space="preserve"> </w:t>
      </w:r>
    </w:p>
    <w:p w:rsidR="00655740" w:rsidRDefault="00655740" w:rsidP="00655740">
      <w:pPr>
        <w:keepNext/>
        <w:ind w:left="360"/>
        <w:rPr>
          <w:rFonts w:cstheme="minorHAnsi"/>
          <w:sz w:val="24"/>
          <w:szCs w:val="24"/>
        </w:rPr>
      </w:pPr>
    </w:p>
    <w:p w:rsidR="00655740" w:rsidRDefault="00655740" w:rsidP="00655740">
      <w:pPr>
        <w:keepNext/>
        <w:ind w:left="360"/>
        <w:rPr>
          <w:rFonts w:cstheme="minorHAnsi"/>
          <w:sz w:val="24"/>
          <w:szCs w:val="24"/>
        </w:rPr>
      </w:pPr>
      <w:r>
        <w:t xml:space="preserve"> </w:t>
      </w:r>
    </w:p>
    <w:p w:rsidR="007C32E5" w:rsidRDefault="007C32E5" w:rsidP="00603987">
      <w:pPr>
        <w:keepNext/>
        <w:ind w:left="360"/>
        <w:rPr>
          <w:rFonts w:cstheme="minorHAnsi"/>
          <w:sz w:val="24"/>
          <w:szCs w:val="24"/>
        </w:rPr>
      </w:pPr>
    </w:p>
    <w:p w:rsidR="007C32E5" w:rsidRDefault="007C32E5" w:rsidP="007C32E5">
      <w:pPr>
        <w:pStyle w:val="NormalWeb"/>
        <w:shd w:val="clear" w:color="auto" w:fill="FFFFFF"/>
        <w:rPr>
          <w:rFonts w:ascii="Arial" w:hAnsi="Arial" w:cs="Arial"/>
          <w:color w:val="000000"/>
          <w:sz w:val="20"/>
          <w:szCs w:val="20"/>
        </w:rPr>
      </w:pPr>
    </w:p>
    <w:p w:rsidR="007C32E5" w:rsidRDefault="007C32E5" w:rsidP="007C32E5">
      <w:pPr>
        <w:pStyle w:val="NormalWeb"/>
        <w:shd w:val="clear" w:color="auto" w:fill="FFFFFF"/>
        <w:rPr>
          <w:rFonts w:ascii="Arial" w:hAnsi="Arial" w:cs="Arial"/>
          <w:color w:val="000000"/>
          <w:sz w:val="20"/>
          <w:szCs w:val="20"/>
        </w:rPr>
      </w:pPr>
      <w:r>
        <w:rPr>
          <w:rFonts w:ascii="Arial" w:hAnsi="Arial" w:cs="Arial"/>
          <w:color w:val="0000FF"/>
          <w:sz w:val="20"/>
          <w:szCs w:val="20"/>
        </w:rPr>
        <w:t xml:space="preserve"> </w:t>
      </w:r>
    </w:p>
    <w:p w:rsidR="007C32E5" w:rsidRDefault="007C32E5" w:rsidP="00603987">
      <w:pPr>
        <w:keepNext/>
        <w:ind w:left="360"/>
        <w:rPr>
          <w:rFonts w:cstheme="minorHAnsi"/>
          <w:sz w:val="24"/>
          <w:szCs w:val="24"/>
        </w:rPr>
      </w:pPr>
    </w:p>
    <w:p w:rsidR="007C32E5" w:rsidRDefault="007C32E5" w:rsidP="00603987">
      <w:pPr>
        <w:keepNext/>
        <w:ind w:left="360"/>
        <w:rPr>
          <w:rFonts w:cstheme="minorHAnsi"/>
          <w:sz w:val="24"/>
          <w:szCs w:val="24"/>
        </w:rPr>
      </w:pPr>
    </w:p>
    <w:p w:rsidR="00603987" w:rsidRPr="000A4180" w:rsidRDefault="00603987" w:rsidP="00603987">
      <w:pPr>
        <w:keepNext/>
        <w:rPr>
          <w:rFonts w:cstheme="minorHAnsi"/>
          <w:sz w:val="24"/>
          <w:szCs w:val="24"/>
        </w:rPr>
      </w:pPr>
    </w:p>
    <w:p w:rsidR="00D20E6D" w:rsidRPr="000A4180" w:rsidRDefault="007C32E5" w:rsidP="00D20E6D">
      <w:pPr>
        <w:keepNext/>
        <w:ind w:left="720"/>
        <w:rPr>
          <w:rFonts w:cstheme="minorHAnsi"/>
          <w:sz w:val="24"/>
          <w:szCs w:val="24"/>
        </w:rPr>
      </w:pPr>
      <w:r>
        <w:rPr>
          <w:rFonts w:cstheme="minorHAnsi"/>
          <w:b/>
          <w:sz w:val="24"/>
          <w:szCs w:val="24"/>
        </w:rPr>
        <w:t xml:space="preserve"> </w:t>
      </w:r>
    </w:p>
    <w:p w:rsidR="00CE1982" w:rsidRDefault="00A04ADC" w:rsidP="00DE2769">
      <w:pPr>
        <w:keepNext/>
        <w:rPr>
          <w:rFonts w:cstheme="minorHAnsi"/>
          <w:b/>
          <w:sz w:val="24"/>
          <w:szCs w:val="24"/>
        </w:rPr>
      </w:pPr>
      <w:r w:rsidRPr="000A4180">
        <w:rPr>
          <w:rFonts w:cstheme="minorHAnsi"/>
          <w:b/>
          <w:sz w:val="24"/>
          <w:szCs w:val="24"/>
          <w:u w:val="single"/>
        </w:rPr>
        <w:t>Monthly</w:t>
      </w:r>
      <w:r w:rsidR="008055FB" w:rsidRPr="000A4180">
        <w:rPr>
          <w:rFonts w:cstheme="minorHAnsi"/>
          <w:b/>
          <w:sz w:val="24"/>
          <w:szCs w:val="24"/>
          <w:u w:val="single"/>
        </w:rPr>
        <w:t xml:space="preserve"> OCSE Call </w:t>
      </w:r>
      <w:r w:rsidR="008055FB" w:rsidRPr="007C32E5">
        <w:rPr>
          <w:rFonts w:cstheme="minorHAnsi"/>
          <w:b/>
          <w:sz w:val="24"/>
          <w:szCs w:val="24"/>
        </w:rPr>
        <w:t xml:space="preserve">– </w:t>
      </w:r>
      <w:r w:rsidR="007C32E5" w:rsidRPr="007C32E5">
        <w:rPr>
          <w:rFonts w:cstheme="minorHAnsi"/>
          <w:b/>
          <w:sz w:val="24"/>
          <w:szCs w:val="24"/>
        </w:rPr>
        <w:t xml:space="preserve"> No call this month</w:t>
      </w:r>
    </w:p>
    <w:p w:rsidR="00B322ED" w:rsidRPr="007C32E5" w:rsidRDefault="00B322ED" w:rsidP="007C32E5">
      <w:pPr>
        <w:keepNext/>
        <w:rPr>
          <w:rFonts w:cstheme="minorHAnsi"/>
          <w:sz w:val="24"/>
          <w:szCs w:val="24"/>
        </w:rPr>
      </w:pPr>
    </w:p>
    <w:p w:rsidR="00753306" w:rsidRPr="000A4180" w:rsidRDefault="00151252" w:rsidP="00151252">
      <w:pPr>
        <w:keepNext/>
        <w:rPr>
          <w:rFonts w:cstheme="minorHAnsi"/>
          <w:sz w:val="24"/>
          <w:szCs w:val="24"/>
        </w:rPr>
      </w:pPr>
      <w:r w:rsidRPr="000A4180">
        <w:rPr>
          <w:rFonts w:cstheme="minorHAnsi"/>
          <w:b/>
          <w:sz w:val="24"/>
          <w:szCs w:val="24"/>
          <w:u w:val="single"/>
        </w:rPr>
        <w:t>Old Business</w:t>
      </w:r>
      <w:r w:rsidRPr="000A4180">
        <w:rPr>
          <w:rFonts w:cstheme="minorHAnsi"/>
          <w:b/>
          <w:sz w:val="24"/>
          <w:szCs w:val="24"/>
        </w:rPr>
        <w:t>:</w:t>
      </w:r>
      <w:r w:rsidRPr="000A4180">
        <w:rPr>
          <w:rFonts w:cstheme="minorHAnsi"/>
          <w:sz w:val="24"/>
          <w:szCs w:val="24"/>
        </w:rPr>
        <w:t xml:space="preserve">  </w:t>
      </w:r>
    </w:p>
    <w:p w:rsidR="00753306" w:rsidRDefault="007C32E5" w:rsidP="007F2B00">
      <w:pPr>
        <w:pStyle w:val="ListParagraph"/>
        <w:keepNext/>
        <w:numPr>
          <w:ilvl w:val="0"/>
          <w:numId w:val="5"/>
        </w:numPr>
        <w:rPr>
          <w:rFonts w:cstheme="minorHAnsi"/>
          <w:sz w:val="24"/>
          <w:szCs w:val="24"/>
        </w:rPr>
      </w:pPr>
      <w:r>
        <w:rPr>
          <w:rFonts w:cstheme="minorHAnsi"/>
          <w:sz w:val="24"/>
          <w:szCs w:val="24"/>
        </w:rPr>
        <w:t>Chuck Hayward gave a recap of the National Council of State Legislators (NCSL) conference call that occurred just prior to the meeting.   NCSL has a contract with OCSE.  The project includes NCSL bringing state legislators up to speed on child support issues.  Plans include publishing documents for legisla</w:t>
      </w:r>
      <w:r w:rsidR="00087CA4">
        <w:rPr>
          <w:rFonts w:cstheme="minorHAnsi"/>
          <w:sz w:val="24"/>
          <w:szCs w:val="24"/>
        </w:rPr>
        <w:t>tors which they will try to vet</w:t>
      </w:r>
      <w:r>
        <w:rPr>
          <w:rFonts w:cstheme="minorHAnsi"/>
          <w:sz w:val="24"/>
          <w:szCs w:val="24"/>
        </w:rPr>
        <w:t xml:space="preserve"> with NCCSD first, finding a means of getting directors and legislators together and identifying 1-2 key legislators in each state that are leaders in child support issues.</w:t>
      </w:r>
    </w:p>
    <w:p w:rsidR="007C32E5" w:rsidRPr="007C32E5" w:rsidRDefault="007C32E5" w:rsidP="007C32E5">
      <w:pPr>
        <w:keepNext/>
        <w:rPr>
          <w:rFonts w:cstheme="minorHAnsi"/>
          <w:sz w:val="24"/>
          <w:szCs w:val="24"/>
        </w:rPr>
      </w:pPr>
    </w:p>
    <w:p w:rsidR="008A02D1" w:rsidRPr="000A4180" w:rsidRDefault="0070297B" w:rsidP="00487E0B">
      <w:pPr>
        <w:keepNext/>
        <w:rPr>
          <w:rFonts w:cstheme="minorHAnsi"/>
          <w:sz w:val="24"/>
          <w:szCs w:val="24"/>
        </w:rPr>
      </w:pPr>
      <w:r w:rsidRPr="000A4180">
        <w:rPr>
          <w:rFonts w:cstheme="minorHAnsi"/>
          <w:b/>
          <w:sz w:val="24"/>
          <w:szCs w:val="24"/>
          <w:u w:val="single"/>
        </w:rPr>
        <w:t>New Business</w:t>
      </w:r>
      <w:r w:rsidRPr="000A4180">
        <w:rPr>
          <w:rFonts w:cstheme="minorHAnsi"/>
          <w:sz w:val="24"/>
          <w:szCs w:val="24"/>
        </w:rPr>
        <w:t xml:space="preserve">: </w:t>
      </w:r>
      <w:r w:rsidR="00487E0B" w:rsidRPr="000A4180">
        <w:rPr>
          <w:rFonts w:cstheme="minorHAnsi"/>
          <w:sz w:val="24"/>
          <w:szCs w:val="24"/>
        </w:rPr>
        <w:t xml:space="preserve"> </w:t>
      </w:r>
    </w:p>
    <w:p w:rsidR="00926E37" w:rsidRDefault="00087CA4" w:rsidP="00926E37">
      <w:pPr>
        <w:pStyle w:val="ListParagraph"/>
        <w:keepNext/>
        <w:numPr>
          <w:ilvl w:val="0"/>
          <w:numId w:val="5"/>
        </w:numPr>
        <w:rPr>
          <w:rFonts w:cstheme="minorHAnsi"/>
          <w:sz w:val="24"/>
          <w:szCs w:val="24"/>
        </w:rPr>
      </w:pPr>
      <w:r>
        <w:rPr>
          <w:rFonts w:cstheme="minorHAnsi"/>
          <w:sz w:val="24"/>
          <w:szCs w:val="24"/>
        </w:rPr>
        <w:t xml:space="preserve"> Carol Eaton sat in on an Access and Visitation </w:t>
      </w:r>
      <w:r w:rsidR="00C10C3E">
        <w:rPr>
          <w:rFonts w:cstheme="minorHAnsi"/>
          <w:sz w:val="24"/>
          <w:szCs w:val="24"/>
        </w:rPr>
        <w:t>conference</w:t>
      </w:r>
      <w:r>
        <w:rPr>
          <w:rFonts w:cstheme="minorHAnsi"/>
          <w:sz w:val="24"/>
          <w:szCs w:val="24"/>
        </w:rPr>
        <w:t xml:space="preserve"> call with OCSE.  The goal was discussing the President’s plan for A &amp; V.  Directors want to hear more about the expectations and financing associated with the administration’s goals. </w:t>
      </w:r>
    </w:p>
    <w:p w:rsidR="00926E37" w:rsidRDefault="00087CA4" w:rsidP="00902451">
      <w:pPr>
        <w:keepNext/>
        <w:rPr>
          <w:rFonts w:cstheme="minorHAnsi"/>
          <w:sz w:val="24"/>
          <w:szCs w:val="24"/>
        </w:rPr>
      </w:pPr>
      <w:r>
        <w:rPr>
          <w:rFonts w:cstheme="minorHAnsi"/>
          <w:sz w:val="24"/>
          <w:szCs w:val="24"/>
        </w:rPr>
        <w:t xml:space="preserve">Alisha Griffin moved to </w:t>
      </w:r>
      <w:r w:rsidR="00C10C3E">
        <w:rPr>
          <w:rFonts w:cstheme="minorHAnsi"/>
          <w:sz w:val="24"/>
          <w:szCs w:val="24"/>
        </w:rPr>
        <w:t>adjourn</w:t>
      </w:r>
      <w:r>
        <w:rPr>
          <w:rFonts w:cstheme="minorHAnsi"/>
          <w:sz w:val="24"/>
          <w:szCs w:val="24"/>
        </w:rPr>
        <w:t xml:space="preserve"> the meeting with a second by Gary Dart.</w:t>
      </w:r>
    </w:p>
    <w:p w:rsidR="00087CA4" w:rsidRPr="00902451" w:rsidRDefault="00087CA4" w:rsidP="00902451">
      <w:pPr>
        <w:keepNext/>
        <w:rPr>
          <w:rFonts w:cstheme="minorHAnsi"/>
          <w:sz w:val="24"/>
          <w:szCs w:val="24"/>
        </w:rPr>
      </w:pPr>
    </w:p>
    <w:p w:rsidR="007F2B00" w:rsidRPr="000A4180" w:rsidRDefault="007F2B00" w:rsidP="00487E0B">
      <w:pPr>
        <w:keepNext/>
        <w:rPr>
          <w:rFonts w:cstheme="minorHAnsi"/>
          <w:sz w:val="24"/>
          <w:szCs w:val="24"/>
        </w:rPr>
      </w:pPr>
    </w:p>
    <w:p w:rsidR="00516C70" w:rsidRPr="000A4180" w:rsidRDefault="007F2B00" w:rsidP="000A4180">
      <w:pPr>
        <w:keepNext/>
        <w:rPr>
          <w:rFonts w:eastAsia="Times New Roman" w:cstheme="minorHAnsi"/>
          <w:sz w:val="24"/>
          <w:szCs w:val="24"/>
        </w:rPr>
      </w:pPr>
      <w:r w:rsidRPr="000A4180">
        <w:rPr>
          <w:rFonts w:cstheme="minorHAnsi"/>
          <w:sz w:val="24"/>
          <w:szCs w:val="24"/>
        </w:rPr>
        <w:tab/>
      </w:r>
    </w:p>
    <w:p w:rsidR="00516C70" w:rsidRPr="000A4180" w:rsidRDefault="00516C70">
      <w:pPr>
        <w:rPr>
          <w:rFonts w:cstheme="minorHAnsi"/>
          <w:sz w:val="24"/>
          <w:szCs w:val="24"/>
        </w:rPr>
      </w:pPr>
    </w:p>
    <w:p w:rsidR="00002F78" w:rsidRPr="000A4180" w:rsidRDefault="00002F78">
      <w:pPr>
        <w:rPr>
          <w:rFonts w:cstheme="minorHAnsi"/>
          <w:sz w:val="24"/>
          <w:szCs w:val="24"/>
        </w:rPr>
      </w:pPr>
    </w:p>
    <w:sectPr w:rsidR="00002F78" w:rsidRPr="000A4180" w:rsidSect="00CE1682">
      <w:type w:val="continuous"/>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20"/>
  <w:characterSpacingControl w:val="doNotCompress"/>
  <w:compat/>
  <w:rsids>
    <w:rsidRoot w:val="00002F78"/>
    <w:rsid w:val="00002F78"/>
    <w:rsid w:val="00063795"/>
    <w:rsid w:val="00087CA4"/>
    <w:rsid w:val="000A4180"/>
    <w:rsid w:val="000B4BB0"/>
    <w:rsid w:val="00116B62"/>
    <w:rsid w:val="00141044"/>
    <w:rsid w:val="00151252"/>
    <w:rsid w:val="001E0C2A"/>
    <w:rsid w:val="002F268C"/>
    <w:rsid w:val="00362FB2"/>
    <w:rsid w:val="00376ED7"/>
    <w:rsid w:val="00380D4E"/>
    <w:rsid w:val="003E377B"/>
    <w:rsid w:val="003F0F68"/>
    <w:rsid w:val="00400FAF"/>
    <w:rsid w:val="004104CF"/>
    <w:rsid w:val="0045091E"/>
    <w:rsid w:val="00465A98"/>
    <w:rsid w:val="00487E0B"/>
    <w:rsid w:val="004A7791"/>
    <w:rsid w:val="004C0A88"/>
    <w:rsid w:val="004F22A9"/>
    <w:rsid w:val="00516C70"/>
    <w:rsid w:val="005646EC"/>
    <w:rsid w:val="005B570A"/>
    <w:rsid w:val="00603987"/>
    <w:rsid w:val="00655740"/>
    <w:rsid w:val="00663967"/>
    <w:rsid w:val="0066478E"/>
    <w:rsid w:val="006730F3"/>
    <w:rsid w:val="006C412E"/>
    <w:rsid w:val="0070297B"/>
    <w:rsid w:val="00753306"/>
    <w:rsid w:val="007664EB"/>
    <w:rsid w:val="007B703F"/>
    <w:rsid w:val="007B7D7C"/>
    <w:rsid w:val="007C32E5"/>
    <w:rsid w:val="007E0C0D"/>
    <w:rsid w:val="007F2B00"/>
    <w:rsid w:val="00803E50"/>
    <w:rsid w:val="008055FB"/>
    <w:rsid w:val="0086030B"/>
    <w:rsid w:val="008A02D1"/>
    <w:rsid w:val="008A1D52"/>
    <w:rsid w:val="008A7613"/>
    <w:rsid w:val="008C4D4C"/>
    <w:rsid w:val="00902451"/>
    <w:rsid w:val="00926E37"/>
    <w:rsid w:val="00947FF3"/>
    <w:rsid w:val="009A72ED"/>
    <w:rsid w:val="009B6B54"/>
    <w:rsid w:val="00A039F4"/>
    <w:rsid w:val="00A04ADC"/>
    <w:rsid w:val="00A12E06"/>
    <w:rsid w:val="00AA641D"/>
    <w:rsid w:val="00AD5436"/>
    <w:rsid w:val="00B322ED"/>
    <w:rsid w:val="00B76F4B"/>
    <w:rsid w:val="00BC5767"/>
    <w:rsid w:val="00BD1419"/>
    <w:rsid w:val="00BD2C7B"/>
    <w:rsid w:val="00C10C3E"/>
    <w:rsid w:val="00C97FA4"/>
    <w:rsid w:val="00CE1682"/>
    <w:rsid w:val="00CE1982"/>
    <w:rsid w:val="00D12675"/>
    <w:rsid w:val="00D20E6D"/>
    <w:rsid w:val="00D42D4C"/>
    <w:rsid w:val="00D57DD2"/>
    <w:rsid w:val="00D6435B"/>
    <w:rsid w:val="00D70B67"/>
    <w:rsid w:val="00DA4676"/>
    <w:rsid w:val="00DD49E3"/>
    <w:rsid w:val="00DE2769"/>
    <w:rsid w:val="00E201B4"/>
    <w:rsid w:val="00E5685D"/>
    <w:rsid w:val="00F42429"/>
    <w:rsid w:val="00F42B53"/>
    <w:rsid w:val="00F44CB8"/>
    <w:rsid w:val="00F57E18"/>
    <w:rsid w:val="00FC3F9A"/>
    <w:rsid w:val="00FE2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r="http://schemas.openxmlformats.org/officeDocument/2006/relationships" xmlns:w="http://schemas.openxmlformats.org/wordprocessingml/2006/main">
  <w:divs>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PPhillips</cp:lastModifiedBy>
  <cp:revision>2</cp:revision>
  <dcterms:created xsi:type="dcterms:W3CDTF">2012-10-02T18:59:00Z</dcterms:created>
  <dcterms:modified xsi:type="dcterms:W3CDTF">2012-10-02T18:59:00Z</dcterms:modified>
</cp:coreProperties>
</file>