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94" w:rsidRPr="004D28E9" w:rsidRDefault="00873694" w:rsidP="00873694">
      <w:pPr>
        <w:jc w:val="center"/>
        <w:rPr>
          <w:rFonts w:ascii="Calibri" w:hAnsi="Calibri"/>
          <w:b/>
          <w:color w:val="002060"/>
          <w:sz w:val="24"/>
          <w:szCs w:val="24"/>
        </w:rPr>
      </w:pPr>
      <w:r w:rsidRPr="004D28E9">
        <w:rPr>
          <w:rFonts w:ascii="Calibri" w:hAnsi="Calibri"/>
          <w:b/>
          <w:color w:val="002060"/>
          <w:sz w:val="24"/>
          <w:szCs w:val="24"/>
        </w:rPr>
        <w:t>3:30pm to 5:00pm EDT</w:t>
      </w:r>
    </w:p>
    <w:p w:rsidR="001D12C4" w:rsidRDefault="00873694" w:rsidP="001D12C4">
      <w:pPr>
        <w:pStyle w:val="Title"/>
        <w:jc w:val="center"/>
        <w:rPr>
          <w:rFonts w:ascii="Calibri" w:hAnsi="Calibri"/>
          <w:b/>
          <w:sz w:val="24"/>
        </w:rPr>
      </w:pPr>
      <w:r w:rsidRPr="003F0DB9">
        <w:rPr>
          <w:rFonts w:ascii="Calibri" w:hAnsi="Calibri"/>
          <w:b/>
          <w:sz w:val="24"/>
        </w:rPr>
        <w:t xml:space="preserve">Dial-in: </w:t>
      </w:r>
      <w:r w:rsidR="001D12C4">
        <w:rPr>
          <w:rFonts w:ascii="Calibri" w:hAnsi="Calibri"/>
          <w:b/>
          <w:sz w:val="24"/>
        </w:rPr>
        <w:t>877-679-7915</w:t>
      </w:r>
      <w:r w:rsidR="00F66039" w:rsidRPr="003F0DB9">
        <w:rPr>
          <w:rFonts w:ascii="Calibri" w:hAnsi="Calibri"/>
          <w:b/>
          <w:sz w:val="24"/>
        </w:rPr>
        <w:t xml:space="preserve"> / </w:t>
      </w:r>
      <w:r w:rsidRPr="003F0DB9">
        <w:rPr>
          <w:rFonts w:ascii="Calibri" w:hAnsi="Calibri"/>
          <w:b/>
          <w:sz w:val="24"/>
        </w:rPr>
        <w:t xml:space="preserve">Participant ID: </w:t>
      </w:r>
      <w:r w:rsidR="001D12C4">
        <w:rPr>
          <w:rFonts w:ascii="Calibri" w:hAnsi="Calibri"/>
          <w:b/>
          <w:sz w:val="24"/>
        </w:rPr>
        <w:t>41038213</w:t>
      </w:r>
    </w:p>
    <w:p w:rsidR="00344459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Roll Call</w:t>
      </w:r>
    </w:p>
    <w:p w:rsidR="00F41244" w:rsidRDefault="00F41244" w:rsidP="00F41244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Present were:</w:t>
      </w:r>
    </w:p>
    <w:p w:rsidR="00F41244" w:rsidRPr="00825FA8" w:rsidRDefault="00F41244" w:rsidP="00F41244">
      <w:pPr>
        <w:pStyle w:val="NoSpacing"/>
        <w:ind w:left="720"/>
      </w:pPr>
      <w:r w:rsidRPr="00825FA8">
        <w:t>Sharon Santilli – President</w:t>
      </w:r>
    </w:p>
    <w:p w:rsidR="00F41244" w:rsidRPr="00825FA8" w:rsidRDefault="00F41244" w:rsidP="00F41244">
      <w:pPr>
        <w:pStyle w:val="NoSpacing"/>
        <w:ind w:left="720"/>
      </w:pPr>
      <w:r w:rsidRPr="00825FA8">
        <w:t>Wally McClure – Secretary</w:t>
      </w:r>
    </w:p>
    <w:p w:rsidR="00F41244" w:rsidRPr="00825FA8" w:rsidRDefault="00F41244" w:rsidP="00F41244">
      <w:pPr>
        <w:pStyle w:val="NoSpacing"/>
        <w:ind w:left="720"/>
      </w:pPr>
      <w:r>
        <w:t>Carol Eaton – Vice President</w:t>
      </w:r>
    </w:p>
    <w:p w:rsidR="00F41244" w:rsidRPr="00825FA8" w:rsidRDefault="00F41244" w:rsidP="00F41244">
      <w:pPr>
        <w:pStyle w:val="NoSpacing"/>
        <w:ind w:left="720"/>
      </w:pPr>
      <w:r w:rsidRPr="00825FA8">
        <w:t>Jim Fleming - Treasurer</w:t>
      </w:r>
    </w:p>
    <w:p w:rsidR="00F41244" w:rsidRPr="00825FA8" w:rsidRDefault="00F41244" w:rsidP="00F41244">
      <w:pPr>
        <w:pStyle w:val="NoSpacing"/>
        <w:ind w:left="720"/>
      </w:pPr>
      <w:r w:rsidRPr="00825FA8">
        <w:t>Region 1 – Mary Weatherill</w:t>
      </w:r>
    </w:p>
    <w:p w:rsidR="00F41244" w:rsidRPr="00825FA8" w:rsidRDefault="00F41244" w:rsidP="00F41244">
      <w:pPr>
        <w:pStyle w:val="NoSpacing"/>
        <w:ind w:left="720"/>
      </w:pPr>
      <w:r w:rsidRPr="00825FA8">
        <w:t>Region 3 – Craig Burshem</w:t>
      </w:r>
    </w:p>
    <w:p w:rsidR="00F41244" w:rsidRPr="00825FA8" w:rsidRDefault="00F41244" w:rsidP="00F41244">
      <w:pPr>
        <w:pStyle w:val="NoSpacing"/>
        <w:ind w:left="720"/>
      </w:pPr>
      <w:r w:rsidRPr="00825FA8">
        <w:t>Region 4 – Charles Bryson</w:t>
      </w:r>
    </w:p>
    <w:p w:rsidR="00F41244" w:rsidRPr="00825FA8" w:rsidRDefault="00F41244" w:rsidP="00F41244">
      <w:pPr>
        <w:pStyle w:val="NoSpacing"/>
        <w:ind w:left="720"/>
      </w:pPr>
      <w:r w:rsidRPr="00825FA8">
        <w:t>Region 5 – Erin Frisch</w:t>
      </w:r>
    </w:p>
    <w:p w:rsidR="00F41244" w:rsidRPr="00825FA8" w:rsidRDefault="00F41244" w:rsidP="00F41244">
      <w:pPr>
        <w:pStyle w:val="NoSpacing"/>
        <w:ind w:left="720"/>
      </w:pPr>
      <w:r w:rsidRPr="00825FA8">
        <w:t>Region 8 – Liesa Stockdale</w:t>
      </w:r>
    </w:p>
    <w:p w:rsidR="00F41244" w:rsidRPr="00825FA8" w:rsidRDefault="00F41244" w:rsidP="00F41244">
      <w:pPr>
        <w:pStyle w:val="NoSpacing"/>
        <w:ind w:left="720"/>
      </w:pPr>
      <w:r w:rsidRPr="00825FA8">
        <w:t>Region 9 –Scott Lekan</w:t>
      </w:r>
    </w:p>
    <w:p w:rsidR="00F41244" w:rsidRPr="00825FA8" w:rsidRDefault="00F41244" w:rsidP="00F41244">
      <w:pPr>
        <w:pStyle w:val="NoSpacing"/>
        <w:ind w:left="720"/>
      </w:pPr>
      <w:r w:rsidRPr="00825FA8">
        <w:t>Region X –</w:t>
      </w:r>
      <w:r>
        <w:t>Deb Foley</w:t>
      </w:r>
    </w:p>
    <w:p w:rsidR="00F41244" w:rsidRPr="00825FA8" w:rsidRDefault="00F41244" w:rsidP="00F41244">
      <w:pPr>
        <w:pStyle w:val="NoSpacing"/>
        <w:ind w:left="720"/>
      </w:pPr>
      <w:r w:rsidRPr="00825FA8">
        <w:t xml:space="preserve">Jeff Cohen – </w:t>
      </w:r>
      <w:proofErr w:type="spellStart"/>
      <w:r w:rsidRPr="00825FA8">
        <w:t>WebSite</w:t>
      </w:r>
      <w:proofErr w:type="spellEnd"/>
    </w:p>
    <w:p w:rsidR="00F41244" w:rsidRDefault="00F41244" w:rsidP="00F41244">
      <w:pPr>
        <w:spacing w:line="240" w:lineRule="auto"/>
        <w:ind w:left="720"/>
      </w:pPr>
      <w:r w:rsidRPr="00825FA8">
        <w:t>Alisha Griffin – Intergovernmental Chair</w:t>
      </w:r>
    </w:p>
    <w:p w:rsidR="00F41244" w:rsidRDefault="00F41244" w:rsidP="00F41244">
      <w:pPr>
        <w:spacing w:line="240" w:lineRule="auto"/>
        <w:ind w:left="36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Guests included Kate Cooper Richardson and members of the IV-D Web Site committee</w:t>
      </w:r>
    </w:p>
    <w:p w:rsidR="00873694" w:rsidRPr="00F41244" w:rsidRDefault="00344459" w:rsidP="00F41244">
      <w:pPr>
        <w:spacing w:line="240" w:lineRule="auto"/>
        <w:ind w:left="360"/>
        <w:rPr>
          <w:rFonts w:ascii="Calibri" w:hAnsi="Calibri"/>
          <w:color w:val="002060"/>
        </w:rPr>
      </w:pPr>
      <w:r>
        <w:br/>
      </w:r>
      <w:r w:rsidR="00F41244">
        <w:rPr>
          <w:rFonts w:ascii="Calibri" w:hAnsi="Calibri"/>
          <w:color w:val="002060"/>
        </w:rPr>
        <w:t>President Sharon Santilli welcomed the members of the committee.</w:t>
      </w:r>
      <w:r w:rsidR="006161C4" w:rsidRPr="00F41244">
        <w:rPr>
          <w:rFonts w:ascii="Calibri" w:hAnsi="Calibri"/>
          <w:color w:val="002060"/>
        </w:rPr>
        <w:t xml:space="preserve"> </w:t>
      </w:r>
    </w:p>
    <w:p w:rsidR="00873694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Approval of Minutes</w:t>
      </w:r>
      <w:r w:rsidR="0035068B">
        <w:rPr>
          <w:rFonts w:ascii="Calibri" w:hAnsi="Calibri"/>
          <w:color w:val="002060"/>
        </w:rPr>
        <w:t xml:space="preserve"> </w:t>
      </w:r>
      <w:r w:rsidR="000B68B2">
        <w:rPr>
          <w:rFonts w:ascii="Calibri" w:hAnsi="Calibri"/>
          <w:color w:val="002060"/>
        </w:rPr>
        <w:t>–</w:t>
      </w:r>
      <w:r w:rsidR="0085515E">
        <w:rPr>
          <w:rFonts w:ascii="Calibri" w:hAnsi="Calibri"/>
          <w:color w:val="002060"/>
        </w:rPr>
        <w:t>June 18</w:t>
      </w:r>
      <w:r w:rsidR="000B68B2">
        <w:rPr>
          <w:rFonts w:ascii="Calibri" w:hAnsi="Calibri"/>
          <w:color w:val="002060"/>
        </w:rPr>
        <w:t>, 2015</w:t>
      </w:r>
    </w:p>
    <w:p w:rsidR="001D12C4" w:rsidRDefault="006161C4" w:rsidP="001D12C4">
      <w:pPr>
        <w:pStyle w:val="ListParagrap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Approved</w:t>
      </w:r>
      <w:r w:rsidR="00F41244">
        <w:rPr>
          <w:rFonts w:ascii="Calibri" w:hAnsi="Calibri"/>
          <w:color w:val="002060"/>
        </w:rPr>
        <w:t xml:space="preserve"> without changes</w:t>
      </w:r>
    </w:p>
    <w:p w:rsidR="00F41244" w:rsidRPr="001D12C4" w:rsidRDefault="00F41244" w:rsidP="001D12C4">
      <w:pPr>
        <w:pStyle w:val="ListParagraph"/>
        <w:rPr>
          <w:rFonts w:ascii="Calibri" w:hAnsi="Calibri"/>
          <w:color w:val="002060"/>
        </w:rPr>
      </w:pPr>
    </w:p>
    <w:p w:rsidR="00EC33EC" w:rsidRDefault="00EC33EC" w:rsidP="00EC33EC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President</w:t>
      </w:r>
      <w:r w:rsidR="00825FA8">
        <w:rPr>
          <w:rFonts w:ascii="Calibri" w:hAnsi="Calibri"/>
          <w:color w:val="002060"/>
        </w:rPr>
        <w:t>’</w:t>
      </w:r>
      <w:r>
        <w:rPr>
          <w:rFonts w:ascii="Calibri" w:hAnsi="Calibri"/>
          <w:color w:val="002060"/>
        </w:rPr>
        <w:t>s Report</w:t>
      </w:r>
    </w:p>
    <w:p w:rsidR="00F41244" w:rsidRDefault="00F41244" w:rsidP="00F41244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</w:p>
    <w:p w:rsidR="00F41244" w:rsidRDefault="00F41244" w:rsidP="00F41244">
      <w:pPr>
        <w:pStyle w:val="ListParagraph"/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Sharon reviewed the attached written report and highlighted several items, including:</w:t>
      </w:r>
    </w:p>
    <w:p w:rsidR="00F41244" w:rsidRDefault="00F41244" w:rsidP="00F41244">
      <w:pPr>
        <w:pStyle w:val="ListParagraph"/>
        <w:spacing w:line="240" w:lineRule="auto"/>
        <w:rPr>
          <w:rFonts w:ascii="Calibri" w:hAnsi="Calibri"/>
          <w:color w:val="002060"/>
        </w:rPr>
      </w:pPr>
    </w:p>
    <w:p w:rsidR="000B68B2" w:rsidRDefault="00F41244" w:rsidP="000B68B2">
      <w:pPr>
        <w:pStyle w:val="ListParagrap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Sharon reported that </w:t>
      </w:r>
      <w:r w:rsidR="006161C4">
        <w:rPr>
          <w:rFonts w:ascii="Calibri" w:hAnsi="Calibri"/>
          <w:color w:val="002060"/>
        </w:rPr>
        <w:t xml:space="preserve">Scott Hale </w:t>
      </w:r>
      <w:r>
        <w:rPr>
          <w:rFonts w:ascii="Calibri" w:hAnsi="Calibri"/>
          <w:color w:val="002060"/>
        </w:rPr>
        <w:t xml:space="preserve">indicated there will </w:t>
      </w:r>
      <w:r w:rsidR="00E638A0">
        <w:rPr>
          <w:rFonts w:ascii="Calibri" w:hAnsi="Calibri"/>
          <w:color w:val="002060"/>
        </w:rPr>
        <w:t xml:space="preserve">be </w:t>
      </w:r>
      <w:r>
        <w:rPr>
          <w:rFonts w:ascii="Calibri" w:hAnsi="Calibri"/>
          <w:color w:val="002060"/>
        </w:rPr>
        <w:t xml:space="preserve">a </w:t>
      </w:r>
      <w:r w:rsidR="006161C4">
        <w:rPr>
          <w:rFonts w:ascii="Calibri" w:hAnsi="Calibri"/>
          <w:color w:val="002060"/>
        </w:rPr>
        <w:t>conference call</w:t>
      </w:r>
      <w:r>
        <w:rPr>
          <w:rFonts w:ascii="Calibri" w:hAnsi="Calibri"/>
          <w:color w:val="002060"/>
        </w:rPr>
        <w:t xml:space="preserve"> on the subject of the new IRS 1075 requirements for all directors</w:t>
      </w:r>
      <w:r w:rsidR="006161C4">
        <w:rPr>
          <w:rFonts w:ascii="Calibri" w:hAnsi="Calibri"/>
          <w:color w:val="002060"/>
        </w:rPr>
        <w:t xml:space="preserve"> July 29. Kate</w:t>
      </w:r>
      <w:r>
        <w:rPr>
          <w:rFonts w:ascii="Calibri" w:hAnsi="Calibri"/>
          <w:color w:val="002060"/>
        </w:rPr>
        <w:t xml:space="preserve"> Cooper Richardson and staff have been participating in conference calls on the subject. She reports that</w:t>
      </w:r>
      <w:r w:rsidR="006161C4">
        <w:rPr>
          <w:rFonts w:ascii="Calibri" w:hAnsi="Calibri"/>
          <w:color w:val="002060"/>
        </w:rPr>
        <w:t xml:space="preserve"> credit checks are supposed to be out. Kate also </w:t>
      </w:r>
      <w:r w:rsidR="00354C23">
        <w:rPr>
          <w:rFonts w:ascii="Calibri" w:hAnsi="Calibri"/>
          <w:color w:val="002060"/>
        </w:rPr>
        <w:t xml:space="preserve">said the release </w:t>
      </w:r>
      <w:r>
        <w:rPr>
          <w:rFonts w:ascii="Calibri" w:hAnsi="Calibri"/>
          <w:color w:val="002060"/>
        </w:rPr>
        <w:t xml:space="preserve">of the draft document </w:t>
      </w:r>
      <w:r w:rsidR="00354C23">
        <w:rPr>
          <w:rFonts w:ascii="Calibri" w:hAnsi="Calibri"/>
          <w:color w:val="002060"/>
        </w:rPr>
        <w:t>was supposed to be August</w:t>
      </w:r>
      <w:r>
        <w:rPr>
          <w:rFonts w:ascii="Calibri" w:hAnsi="Calibri"/>
          <w:color w:val="002060"/>
        </w:rPr>
        <w:t xml:space="preserve"> but then we received a copy this week</w:t>
      </w:r>
      <w:r w:rsidR="00354C23">
        <w:rPr>
          <w:rFonts w:ascii="Calibri" w:hAnsi="Calibri"/>
          <w:color w:val="002060"/>
        </w:rPr>
        <w:t xml:space="preserve">. </w:t>
      </w:r>
      <w:r>
        <w:rPr>
          <w:rFonts w:ascii="Calibri" w:hAnsi="Calibri"/>
          <w:color w:val="002060"/>
        </w:rPr>
        <w:t xml:space="preserve">No one anticipates that the </w:t>
      </w:r>
      <w:r w:rsidR="00354C23">
        <w:rPr>
          <w:rFonts w:ascii="Calibri" w:hAnsi="Calibri"/>
          <w:color w:val="002060"/>
        </w:rPr>
        <w:t xml:space="preserve">Citizenship </w:t>
      </w:r>
      <w:r>
        <w:rPr>
          <w:rFonts w:ascii="Calibri" w:hAnsi="Calibri"/>
          <w:color w:val="002060"/>
        </w:rPr>
        <w:t xml:space="preserve">requirement will </w:t>
      </w:r>
      <w:r w:rsidR="00354C23">
        <w:rPr>
          <w:rFonts w:ascii="Calibri" w:hAnsi="Calibri"/>
          <w:color w:val="002060"/>
        </w:rPr>
        <w:t xml:space="preserve">be a problem. Timeline for hiring may be a problem due to delays for the </w:t>
      </w:r>
      <w:r>
        <w:rPr>
          <w:rFonts w:ascii="Calibri" w:hAnsi="Calibri"/>
          <w:color w:val="002060"/>
        </w:rPr>
        <w:t xml:space="preserve">FBI background </w:t>
      </w:r>
      <w:r w:rsidR="00354C23">
        <w:rPr>
          <w:rFonts w:ascii="Calibri" w:hAnsi="Calibri"/>
          <w:color w:val="002060"/>
        </w:rPr>
        <w:t xml:space="preserve">report. Kate suggests hiring contingent on positive report. Some states may require legislative change to </w:t>
      </w:r>
      <w:r>
        <w:rPr>
          <w:rFonts w:ascii="Calibri" w:hAnsi="Calibri"/>
          <w:color w:val="002060"/>
        </w:rPr>
        <w:t>implement the new requirements</w:t>
      </w:r>
      <w:r w:rsidR="00354C23">
        <w:rPr>
          <w:rFonts w:ascii="Calibri" w:hAnsi="Calibri"/>
          <w:color w:val="002060"/>
        </w:rPr>
        <w:t>. States decide what a passing report is.</w:t>
      </w:r>
      <w:r w:rsidR="00354C23">
        <w:rPr>
          <w:rFonts w:ascii="Calibri" w:hAnsi="Calibri"/>
          <w:color w:val="002060"/>
        </w:rPr>
        <w:br/>
      </w:r>
      <w:r w:rsidR="00354C23">
        <w:rPr>
          <w:rFonts w:ascii="Calibri" w:hAnsi="Calibri"/>
          <w:color w:val="002060"/>
        </w:rPr>
        <w:br/>
        <w:t xml:space="preserve">UIFSA </w:t>
      </w:r>
      <w:r>
        <w:rPr>
          <w:rFonts w:ascii="Calibri" w:hAnsi="Calibri"/>
          <w:color w:val="002060"/>
        </w:rPr>
        <w:t xml:space="preserve">has </w:t>
      </w:r>
      <w:r w:rsidR="00354C23">
        <w:rPr>
          <w:rFonts w:ascii="Calibri" w:hAnsi="Calibri"/>
          <w:color w:val="002060"/>
        </w:rPr>
        <w:t>passed in 46 states to date.</w:t>
      </w:r>
      <w:r w:rsidR="00354C23">
        <w:rPr>
          <w:rFonts w:ascii="Calibri" w:hAnsi="Calibri"/>
          <w:color w:val="002060"/>
        </w:rPr>
        <w:br/>
      </w:r>
      <w:r w:rsidR="00354C23">
        <w:rPr>
          <w:rFonts w:ascii="Calibri" w:hAnsi="Calibri"/>
          <w:color w:val="002060"/>
        </w:rPr>
        <w:br/>
      </w:r>
      <w:r>
        <w:rPr>
          <w:rFonts w:ascii="Calibri" w:hAnsi="Calibri"/>
          <w:color w:val="002060"/>
        </w:rPr>
        <w:lastRenderedPageBreak/>
        <w:t>There is discussion about w</w:t>
      </w:r>
      <w:r w:rsidR="00354C23">
        <w:rPr>
          <w:rFonts w:ascii="Calibri" w:hAnsi="Calibri"/>
          <w:color w:val="002060"/>
        </w:rPr>
        <w:t xml:space="preserve">hat additional info on medical apps. CMS believes there are model applications: TX DE KY among them. </w:t>
      </w:r>
    </w:p>
    <w:p w:rsidR="00354C23" w:rsidRPr="000B68B2" w:rsidRDefault="00354C23" w:rsidP="000B68B2">
      <w:pPr>
        <w:pStyle w:val="ListParagraph"/>
        <w:rPr>
          <w:rFonts w:ascii="Calibri" w:hAnsi="Calibri"/>
          <w:color w:val="002060"/>
        </w:rPr>
      </w:pPr>
    </w:p>
    <w:p w:rsidR="00354C23" w:rsidRDefault="000B68B2" w:rsidP="00EC33EC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Treasurer</w:t>
      </w:r>
      <w:r w:rsidR="00825FA8">
        <w:rPr>
          <w:rFonts w:ascii="Calibri" w:hAnsi="Calibri"/>
          <w:color w:val="002060"/>
        </w:rPr>
        <w:t>’</w:t>
      </w:r>
      <w:r>
        <w:rPr>
          <w:rFonts w:ascii="Calibri" w:hAnsi="Calibri"/>
          <w:color w:val="002060"/>
        </w:rPr>
        <w:t>s Report</w:t>
      </w:r>
      <w:r w:rsidR="00354C23">
        <w:rPr>
          <w:rFonts w:ascii="Calibri" w:hAnsi="Calibri"/>
          <w:color w:val="002060"/>
        </w:rPr>
        <w:br/>
        <w:t>Marriott bill is in. Actual $40,000 and is paid today. Balance $90K</w:t>
      </w:r>
    </w:p>
    <w:p w:rsidR="000B68B2" w:rsidRDefault="00AC6752" w:rsidP="00354C23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Erin</w:t>
      </w:r>
      <w:r w:rsidR="00354C23">
        <w:rPr>
          <w:rFonts w:ascii="Calibri" w:hAnsi="Calibri"/>
          <w:color w:val="002060"/>
        </w:rPr>
        <w:t xml:space="preserve"> moves </w:t>
      </w:r>
      <w:r>
        <w:rPr>
          <w:rFonts w:ascii="Calibri" w:hAnsi="Calibri"/>
          <w:color w:val="002060"/>
        </w:rPr>
        <w:t>Craig</w:t>
      </w:r>
      <w:r w:rsidR="00354C23">
        <w:rPr>
          <w:rFonts w:ascii="Calibri" w:hAnsi="Calibri"/>
          <w:color w:val="002060"/>
        </w:rPr>
        <w:t xml:space="preserve"> seconds passed</w:t>
      </w:r>
    </w:p>
    <w:p w:rsidR="00EC33EC" w:rsidRPr="00873694" w:rsidRDefault="00EC33EC" w:rsidP="00EC33EC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</w:p>
    <w:p w:rsidR="00873694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Committee Reports</w:t>
      </w:r>
    </w:p>
    <w:p w:rsidR="00A24CAA" w:rsidRPr="00A24CAA" w:rsidRDefault="00873694" w:rsidP="00A24CAA">
      <w:pPr>
        <w:pStyle w:val="ListParagraph"/>
        <w:numPr>
          <w:ilvl w:val="0"/>
          <w:numId w:val="12"/>
        </w:numPr>
        <w:spacing w:line="240" w:lineRule="auto"/>
      </w:pPr>
      <w:r w:rsidRPr="00A24CAA">
        <w:rPr>
          <w:rFonts w:ascii="Calibri" w:hAnsi="Calibri"/>
        </w:rPr>
        <w:t>NCCSD Website</w:t>
      </w:r>
      <w:r w:rsidR="001D12C4" w:rsidRPr="00A24CAA">
        <w:rPr>
          <w:rFonts w:ascii="Calibri" w:hAnsi="Calibri"/>
        </w:rPr>
        <w:t xml:space="preserve"> Chair- Jeff Cohen</w:t>
      </w:r>
      <w:r w:rsidR="00354C23" w:rsidRPr="00A24CAA">
        <w:rPr>
          <w:rFonts w:ascii="Calibri" w:hAnsi="Calibri"/>
        </w:rPr>
        <w:br/>
      </w:r>
      <w:r w:rsidR="00AC6752" w:rsidRPr="00A24CAA">
        <w:rPr>
          <w:rFonts w:ascii="Calibri" w:hAnsi="Calibri"/>
        </w:rPr>
        <w:t xml:space="preserve">Jeff reviewed a proposal from </w:t>
      </w:r>
      <w:proofErr w:type="spellStart"/>
      <w:r w:rsidR="00A24CAA" w:rsidRPr="00A24CAA">
        <w:rPr>
          <w:rFonts w:ascii="Calibri" w:hAnsi="Calibri"/>
        </w:rPr>
        <w:t>Ciber</w:t>
      </w:r>
      <w:proofErr w:type="spellEnd"/>
      <w:r w:rsidR="00A24CAA" w:rsidRPr="00A24CAA">
        <w:rPr>
          <w:rFonts w:ascii="Calibri" w:hAnsi="Calibri"/>
        </w:rPr>
        <w:t>, and w</w:t>
      </w:r>
      <w:r w:rsidR="00AC6752" w:rsidRPr="00A24CAA">
        <w:rPr>
          <w:rFonts w:ascii="Calibri" w:hAnsi="Calibri"/>
        </w:rPr>
        <w:t>as able to identify items to remove from proposal. Left the vendor with overall design, lists serve, and host site. Got proposal down from $</w:t>
      </w:r>
      <w:r w:rsidR="00EE7154" w:rsidRPr="00A24CAA">
        <w:rPr>
          <w:rFonts w:ascii="Calibri" w:hAnsi="Calibri"/>
        </w:rPr>
        <w:t>41,096</w:t>
      </w:r>
      <w:r w:rsidR="00AC6752" w:rsidRPr="00A24CAA">
        <w:rPr>
          <w:rFonts w:ascii="Calibri" w:hAnsi="Calibri"/>
        </w:rPr>
        <w:t xml:space="preserve"> to $18,</w:t>
      </w:r>
      <w:r w:rsidR="00EE7154" w:rsidRPr="00A24CAA">
        <w:rPr>
          <w:rFonts w:ascii="Calibri" w:hAnsi="Calibri"/>
        </w:rPr>
        <w:t>720</w:t>
      </w:r>
      <w:r w:rsidR="00AC6752" w:rsidRPr="00A24CAA">
        <w:rPr>
          <w:rFonts w:ascii="Calibri" w:hAnsi="Calibri"/>
        </w:rPr>
        <w:t xml:space="preserve">. Sharon asks about registration and payment for conference. Spreadsheet attached with line items and costs.  </w:t>
      </w:r>
      <w:r w:rsidR="00A24CAA" w:rsidRPr="00A24CAA">
        <w:t>These are one-time costs. Jeff proposes a retainer agreement for future support. Annual cost would be with the SharePoint host of about $200 a year. Jeff will discuss the registration process with Jim as an addition so Jeff understands the desired requirements. Jeff will follow up and develop a final proposal for a motion.</w:t>
      </w:r>
    </w:p>
    <w:p w:rsidR="00CF11BA" w:rsidRPr="00A24CAA" w:rsidRDefault="00CF11BA" w:rsidP="00575605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/>
          <w:color w:val="002060"/>
        </w:rPr>
      </w:pPr>
      <w:r w:rsidRPr="00A24CAA">
        <w:rPr>
          <w:rFonts w:ascii="Calibri" w:hAnsi="Calibri"/>
          <w:color w:val="002060"/>
        </w:rPr>
        <w:t>IRS Offset Chair- Ann Coffin</w:t>
      </w:r>
      <w:r w:rsidR="00EE7154" w:rsidRPr="00A24CAA">
        <w:rPr>
          <w:rFonts w:ascii="Calibri" w:hAnsi="Calibri"/>
          <w:color w:val="002060"/>
        </w:rPr>
        <w:br/>
        <w:t>No report.</w:t>
      </w:r>
    </w:p>
    <w:p w:rsidR="00EE7154" w:rsidRDefault="00EE7154" w:rsidP="00EE7154">
      <w:pPr>
        <w:pStyle w:val="ListParagraph"/>
        <w:spacing w:line="240" w:lineRule="auto"/>
        <w:ind w:left="1080"/>
        <w:rPr>
          <w:rFonts w:ascii="Calibri" w:hAnsi="Calibri"/>
          <w:color w:val="002060"/>
        </w:rPr>
      </w:pPr>
    </w:p>
    <w:p w:rsidR="00EE7154" w:rsidRDefault="00873694" w:rsidP="0057560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 w:rsidRPr="002A05C2">
        <w:rPr>
          <w:rFonts w:ascii="Calibri" w:hAnsi="Calibri"/>
          <w:color w:val="002060"/>
        </w:rPr>
        <w:t>Finance</w:t>
      </w:r>
      <w:r w:rsidR="00C449B0">
        <w:rPr>
          <w:rFonts w:ascii="Calibri" w:hAnsi="Calibri"/>
          <w:color w:val="002060"/>
        </w:rPr>
        <w:t xml:space="preserve"> Chair</w:t>
      </w:r>
      <w:r w:rsidR="001D12C4">
        <w:rPr>
          <w:rFonts w:ascii="Calibri" w:hAnsi="Calibri"/>
          <w:color w:val="002060"/>
        </w:rPr>
        <w:t>- Jim Fleming</w:t>
      </w:r>
      <w:r w:rsidR="00EE7154">
        <w:rPr>
          <w:rFonts w:ascii="Calibri" w:hAnsi="Calibri"/>
          <w:color w:val="002060"/>
        </w:rPr>
        <w:br/>
        <w:t xml:space="preserve">$12,000 ahead from </w:t>
      </w:r>
      <w:r w:rsidR="00092D02">
        <w:rPr>
          <w:rFonts w:ascii="Calibri" w:hAnsi="Calibri"/>
          <w:color w:val="002060"/>
        </w:rPr>
        <w:t xml:space="preserve">the Conference. </w:t>
      </w:r>
    </w:p>
    <w:p w:rsidR="00873694" w:rsidRDefault="00092D02" w:rsidP="00EE7154">
      <w:pPr>
        <w:pStyle w:val="ListParagraph"/>
        <w:spacing w:line="240" w:lineRule="auto"/>
        <w:ind w:left="108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Accounting firm made an </w:t>
      </w:r>
      <w:r w:rsidR="00EE7154">
        <w:rPr>
          <w:rFonts w:ascii="Calibri" w:hAnsi="Calibri"/>
          <w:color w:val="002060"/>
        </w:rPr>
        <w:t>error</w:t>
      </w:r>
      <w:r>
        <w:rPr>
          <w:rFonts w:ascii="Calibri" w:hAnsi="Calibri"/>
          <w:color w:val="002060"/>
        </w:rPr>
        <w:t xml:space="preserve"> resulting in a late filing</w:t>
      </w:r>
      <w:r w:rsidR="00EE7154">
        <w:rPr>
          <w:rFonts w:ascii="Calibri" w:hAnsi="Calibri"/>
          <w:color w:val="002060"/>
        </w:rPr>
        <w:t>. Accountant contacted IRS and is waiting for IRS response. Response is usually about 60 days.</w:t>
      </w:r>
      <w:r>
        <w:rPr>
          <w:rFonts w:ascii="Calibri" w:hAnsi="Calibri"/>
          <w:color w:val="002060"/>
        </w:rPr>
        <w:t xml:space="preserve"> </w:t>
      </w:r>
      <w:r w:rsidR="00EE7154">
        <w:rPr>
          <w:rFonts w:ascii="Calibri" w:hAnsi="Calibri"/>
          <w:color w:val="002060"/>
        </w:rPr>
        <w:br/>
      </w:r>
    </w:p>
    <w:p w:rsidR="001D12C4" w:rsidRDefault="001D12C4" w:rsidP="0057560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OCSE Update on Policy and Rules</w:t>
      </w:r>
      <w:r w:rsidR="00C449B0">
        <w:rPr>
          <w:rFonts w:ascii="Calibri" w:hAnsi="Calibri"/>
          <w:color w:val="002060"/>
        </w:rPr>
        <w:t xml:space="preserve"> Chair</w:t>
      </w:r>
      <w:r>
        <w:rPr>
          <w:rFonts w:ascii="Calibri" w:hAnsi="Calibri"/>
          <w:color w:val="002060"/>
        </w:rPr>
        <w:t>- Craig Burshem</w:t>
      </w:r>
      <w:r w:rsidR="00092D02">
        <w:rPr>
          <w:rFonts w:ascii="Calibri" w:hAnsi="Calibri"/>
          <w:color w:val="002060"/>
        </w:rPr>
        <w:br/>
        <w:t xml:space="preserve">Two small changes. DCL on IRS. Action transmittal 15-01 correcting a form for the tribes. </w:t>
      </w:r>
      <w:r w:rsidR="00EE7154">
        <w:rPr>
          <w:rFonts w:ascii="Calibri" w:hAnsi="Calibri"/>
          <w:color w:val="002060"/>
        </w:rPr>
        <w:br/>
      </w:r>
    </w:p>
    <w:p w:rsidR="00CF11BA" w:rsidRDefault="00CF11BA" w:rsidP="00092D02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Intergovernmental Committee</w:t>
      </w:r>
      <w:r w:rsidR="000B68B2">
        <w:rPr>
          <w:rFonts w:ascii="Calibri" w:hAnsi="Calibri"/>
          <w:color w:val="002060"/>
        </w:rPr>
        <w:t>-</w:t>
      </w:r>
      <w:r>
        <w:rPr>
          <w:rFonts w:ascii="Calibri" w:hAnsi="Calibri"/>
          <w:color w:val="002060"/>
        </w:rPr>
        <w:t xml:space="preserve"> Chair Alisha Griffin</w:t>
      </w:r>
      <w:r w:rsidR="00092D02">
        <w:rPr>
          <w:rFonts w:ascii="Calibri" w:hAnsi="Calibri"/>
          <w:color w:val="002060"/>
        </w:rPr>
        <w:br/>
        <w:t>No report</w:t>
      </w:r>
      <w:r w:rsidR="00EE7154">
        <w:rPr>
          <w:rFonts w:ascii="Calibri" w:hAnsi="Calibri"/>
          <w:color w:val="002060"/>
        </w:rPr>
        <w:br/>
      </w:r>
      <w:r w:rsidR="00092D02">
        <w:rPr>
          <w:rFonts w:ascii="Calibri" w:hAnsi="Calibri"/>
          <w:color w:val="002060"/>
        </w:rPr>
        <w:br/>
      </w:r>
    </w:p>
    <w:p w:rsidR="00015ED8" w:rsidRDefault="00357288" w:rsidP="00C449B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VOE Committee Update</w:t>
      </w:r>
      <w:r w:rsidR="00490B69">
        <w:rPr>
          <w:rFonts w:ascii="Calibri" w:hAnsi="Calibri"/>
          <w:color w:val="002060"/>
        </w:rPr>
        <w:t>- Jim Fleming</w:t>
      </w:r>
      <w:r w:rsidR="00092D02">
        <w:rPr>
          <w:rFonts w:ascii="Calibri" w:hAnsi="Calibri"/>
          <w:color w:val="002060"/>
        </w:rPr>
        <w:br/>
        <w:t xml:space="preserve">Jim getting updates from Tom Joseph on the 10-day notice requirement. Bill may be merged with a broader bill – expect markup next week. NCSEA has provided info to congressional members. </w:t>
      </w:r>
    </w:p>
    <w:p w:rsidR="00092D02" w:rsidRDefault="00092D02" w:rsidP="00015ED8">
      <w:pPr>
        <w:pStyle w:val="ListParagraph"/>
        <w:spacing w:line="240" w:lineRule="auto"/>
        <w:ind w:left="108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Jim motion authorizing Sharon to send letter supporting bill. </w:t>
      </w:r>
      <w:r w:rsidR="00015ED8">
        <w:rPr>
          <w:rFonts w:ascii="Calibri" w:hAnsi="Calibri"/>
          <w:color w:val="002060"/>
        </w:rPr>
        <w:t xml:space="preserve"> </w:t>
      </w:r>
      <w:r>
        <w:rPr>
          <w:rFonts w:ascii="Calibri" w:hAnsi="Calibri"/>
          <w:color w:val="002060"/>
        </w:rPr>
        <w:t>Wally seconds. Passes unanimously.</w:t>
      </w:r>
      <w:r w:rsidR="00EE7154">
        <w:rPr>
          <w:rFonts w:ascii="Calibri" w:hAnsi="Calibri"/>
          <w:color w:val="002060"/>
        </w:rPr>
        <w:br/>
      </w:r>
    </w:p>
    <w:p w:rsidR="00357288" w:rsidRDefault="00092D02" w:rsidP="00092D02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Imputing Income Committee –Chair Jim Fleming</w:t>
      </w:r>
      <w:r>
        <w:rPr>
          <w:rFonts w:ascii="Calibri" w:hAnsi="Calibri"/>
          <w:color w:val="002060"/>
        </w:rPr>
        <w:br/>
        <w:t xml:space="preserve">Commissioner concerned we are imputing too fast and defaulting too readily. She has a group of attorney directors to explore imputing. </w:t>
      </w:r>
      <w:r w:rsidR="00C812A5">
        <w:rPr>
          <w:rFonts w:ascii="Calibri" w:hAnsi="Calibri"/>
          <w:color w:val="002060"/>
        </w:rPr>
        <w:t>Most recent m</w:t>
      </w:r>
      <w:r>
        <w:rPr>
          <w:rFonts w:ascii="Calibri" w:hAnsi="Calibri"/>
          <w:color w:val="002060"/>
        </w:rPr>
        <w:t xml:space="preserve">eeting </w:t>
      </w:r>
      <w:r w:rsidR="00C812A5">
        <w:rPr>
          <w:rFonts w:ascii="Calibri" w:hAnsi="Calibri"/>
          <w:color w:val="002060"/>
        </w:rPr>
        <w:t>July</w:t>
      </w:r>
      <w:r>
        <w:rPr>
          <w:rFonts w:ascii="Calibri" w:hAnsi="Calibri"/>
          <w:color w:val="002060"/>
        </w:rPr>
        <w:t xml:space="preserve"> 6. Barbara L is interviewing directors about how states using imputed income and asking what the climate is. </w:t>
      </w:r>
      <w:r w:rsidR="00C812A5">
        <w:rPr>
          <w:rFonts w:ascii="Calibri" w:hAnsi="Calibri"/>
          <w:color w:val="002060"/>
        </w:rPr>
        <w:t>Barbara wants to see our actually procedure.</w:t>
      </w:r>
      <w:r>
        <w:rPr>
          <w:rFonts w:ascii="Calibri" w:hAnsi="Calibri"/>
          <w:color w:val="002060"/>
        </w:rPr>
        <w:br/>
      </w:r>
      <w:r>
        <w:rPr>
          <w:rFonts w:ascii="Calibri" w:hAnsi="Calibri"/>
          <w:color w:val="002060"/>
        </w:rPr>
        <w:lastRenderedPageBreak/>
        <w:br/>
      </w:r>
    </w:p>
    <w:p w:rsidR="00AC1FF4" w:rsidRDefault="00AC1FF4" w:rsidP="00C449B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Mentor Committee- Erin Frisch</w:t>
      </w:r>
      <w:r w:rsidR="00C812A5">
        <w:rPr>
          <w:rFonts w:ascii="Calibri" w:hAnsi="Calibri"/>
          <w:color w:val="002060"/>
        </w:rPr>
        <w:br/>
      </w:r>
      <w:r w:rsidR="00015ED8">
        <w:rPr>
          <w:rFonts w:ascii="Calibri" w:hAnsi="Calibri"/>
          <w:color w:val="002060"/>
        </w:rPr>
        <w:t>Erin submitted the attached information to support the development of the NCCSD mentoring program. The committee is s</w:t>
      </w:r>
      <w:r w:rsidR="00C812A5">
        <w:rPr>
          <w:rFonts w:ascii="Calibri" w:hAnsi="Calibri"/>
          <w:color w:val="002060"/>
        </w:rPr>
        <w:t xml:space="preserve">till waiting for response from OCSE about whether we can use their training. No response so far. </w:t>
      </w:r>
      <w:r w:rsidR="00EE7154">
        <w:rPr>
          <w:rFonts w:ascii="Calibri" w:hAnsi="Calibri"/>
          <w:color w:val="002060"/>
        </w:rPr>
        <w:br/>
      </w:r>
      <w:r w:rsidR="00EE7154">
        <w:rPr>
          <w:rFonts w:ascii="Calibri" w:hAnsi="Calibri"/>
          <w:color w:val="002060"/>
        </w:rPr>
        <w:br/>
      </w:r>
    </w:p>
    <w:p w:rsidR="00F41D2D" w:rsidRPr="00F41D2D" w:rsidRDefault="008820D1" w:rsidP="008820D1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b/>
          <w:color w:val="002060"/>
        </w:rPr>
      </w:pPr>
      <w:r>
        <w:rPr>
          <w:rFonts w:ascii="Calibri" w:hAnsi="Calibri"/>
          <w:color w:val="002060"/>
        </w:rPr>
        <w:t>New Business-</w:t>
      </w:r>
      <w:r w:rsidR="00856686">
        <w:rPr>
          <w:rFonts w:ascii="Calibri" w:hAnsi="Calibri"/>
          <w:color w:val="002060"/>
        </w:rPr>
        <w:t xml:space="preserve"> </w:t>
      </w:r>
    </w:p>
    <w:p w:rsidR="00C812A5" w:rsidRDefault="00AC1FF4" w:rsidP="00F41D2D">
      <w:pPr>
        <w:pStyle w:val="ListParagraph"/>
        <w:spacing w:line="240" w:lineRule="auto"/>
        <w:ind w:left="1170" w:firstLine="270"/>
        <w:rPr>
          <w:rFonts w:ascii="Calibri" w:hAnsi="Calibri"/>
          <w:b/>
          <w:color w:val="002060"/>
        </w:rPr>
      </w:pPr>
      <w:r>
        <w:rPr>
          <w:rFonts w:ascii="Calibri" w:hAnsi="Calibri"/>
          <w:color w:val="002060"/>
        </w:rPr>
        <w:t>NPRM- HR 2688</w:t>
      </w:r>
      <w:r w:rsidR="0085515E">
        <w:rPr>
          <w:rFonts w:ascii="Calibri" w:hAnsi="Calibri"/>
          <w:color w:val="002060"/>
        </w:rPr>
        <w:t xml:space="preserve"> Letter </w:t>
      </w:r>
      <w:r w:rsidR="0085515E" w:rsidRPr="0085515E">
        <w:rPr>
          <w:rFonts w:ascii="Calibri" w:hAnsi="Calibri"/>
          <w:b/>
          <w:color w:val="002060"/>
        </w:rPr>
        <w:t>VOTE</w:t>
      </w:r>
    </w:p>
    <w:p w:rsidR="00F41D2D" w:rsidRDefault="00D70568" w:rsidP="00F41D2D">
      <w:pPr>
        <w:pStyle w:val="ListParagraph"/>
        <w:spacing w:line="240" w:lineRule="auto"/>
        <w:ind w:left="2160"/>
        <w:rPr>
          <w:rFonts w:ascii="Calibri" w:hAnsi="Calibri"/>
          <w:color w:val="002060"/>
        </w:rPr>
      </w:pPr>
      <w:r w:rsidRPr="00F41D2D">
        <w:rPr>
          <w:rFonts w:ascii="Calibri" w:hAnsi="Calibri"/>
          <w:color w:val="002060"/>
        </w:rPr>
        <w:t>Discussed whether to send the letter.  Two suggested changes, to move para 4 to para 2 and to add language to new para 3 that explains we provided both pos</w:t>
      </w:r>
      <w:r w:rsidR="00F41D2D">
        <w:rPr>
          <w:rFonts w:ascii="Calibri" w:hAnsi="Calibri"/>
          <w:color w:val="002060"/>
        </w:rPr>
        <w:t>itive</w:t>
      </w:r>
      <w:r w:rsidRPr="00F41D2D">
        <w:rPr>
          <w:rFonts w:ascii="Calibri" w:hAnsi="Calibri"/>
          <w:color w:val="002060"/>
        </w:rPr>
        <w:t xml:space="preserve"> and neg</w:t>
      </w:r>
      <w:r w:rsidR="00F41D2D">
        <w:rPr>
          <w:rFonts w:ascii="Calibri" w:hAnsi="Calibri"/>
          <w:color w:val="002060"/>
        </w:rPr>
        <w:t>ative</w:t>
      </w:r>
      <w:r w:rsidRPr="00F41D2D">
        <w:rPr>
          <w:rFonts w:ascii="Calibri" w:hAnsi="Calibri"/>
          <w:color w:val="002060"/>
        </w:rPr>
        <w:t xml:space="preserve"> comments. Jim moves to send letter with the changes, Liesa seconds, motion carries</w:t>
      </w:r>
      <w:r w:rsidR="00E638A0">
        <w:rPr>
          <w:rFonts w:ascii="Calibri" w:hAnsi="Calibri"/>
          <w:color w:val="002060"/>
        </w:rPr>
        <w:t xml:space="preserve"> </w:t>
      </w:r>
      <w:r w:rsidR="00B77DAA">
        <w:rPr>
          <w:rFonts w:ascii="Calibri" w:hAnsi="Calibri"/>
          <w:color w:val="002060"/>
        </w:rPr>
        <w:t>(t</w:t>
      </w:r>
      <w:r w:rsidR="00E638A0">
        <w:rPr>
          <w:rFonts w:ascii="Calibri" w:hAnsi="Calibri"/>
          <w:color w:val="002060"/>
        </w:rPr>
        <w:t>wo “no” votes)</w:t>
      </w:r>
      <w:r w:rsidRPr="00F41D2D">
        <w:rPr>
          <w:rFonts w:ascii="Calibri" w:hAnsi="Calibri"/>
          <w:color w:val="002060"/>
        </w:rPr>
        <w:t>.</w:t>
      </w:r>
      <w:r w:rsidR="00C812A5" w:rsidRPr="00F41D2D">
        <w:rPr>
          <w:rFonts w:ascii="Calibri" w:hAnsi="Calibri"/>
          <w:b/>
          <w:color w:val="002060"/>
        </w:rPr>
        <w:br/>
      </w:r>
    </w:p>
    <w:p w:rsidR="00F41D2D" w:rsidRDefault="00D35C8C" w:rsidP="00F41D2D">
      <w:pPr>
        <w:spacing w:line="240" w:lineRule="auto"/>
        <w:ind w:left="720" w:firstLine="720"/>
        <w:rPr>
          <w:rFonts w:ascii="Calibri" w:hAnsi="Calibri"/>
          <w:color w:val="002060"/>
        </w:rPr>
      </w:pPr>
      <w:r w:rsidRPr="00F41D2D">
        <w:rPr>
          <w:rFonts w:ascii="Calibri" w:hAnsi="Calibri"/>
          <w:color w:val="002060"/>
        </w:rPr>
        <w:t>IRS Publication Background Check</w:t>
      </w:r>
    </w:p>
    <w:p w:rsidR="00D70568" w:rsidRDefault="00F41D2D" w:rsidP="00F41D2D">
      <w:pPr>
        <w:spacing w:line="240" w:lineRule="auto"/>
        <w:ind w:left="1440" w:firstLine="72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Many concerns about proposal, but before we comment, will wait until after teleconference on 29</w:t>
      </w:r>
      <w:r w:rsidRPr="00F41D2D">
        <w:rPr>
          <w:rFonts w:ascii="Calibri" w:hAnsi="Calibri"/>
          <w:color w:val="002060"/>
          <w:vertAlign w:val="superscript"/>
        </w:rPr>
        <w:t>th</w:t>
      </w:r>
      <w:r>
        <w:rPr>
          <w:rFonts w:ascii="Calibri" w:hAnsi="Calibri"/>
          <w:color w:val="002060"/>
        </w:rPr>
        <w:t>.</w:t>
      </w:r>
    </w:p>
    <w:p w:rsidR="00D70568" w:rsidRPr="00D35C8C" w:rsidRDefault="00D70568" w:rsidP="00D35C8C">
      <w:pPr>
        <w:pStyle w:val="ListParagraph"/>
        <w:spacing w:line="240" w:lineRule="auto"/>
        <w:ind w:left="450"/>
        <w:rPr>
          <w:rFonts w:ascii="Calibri" w:hAnsi="Calibri"/>
          <w:color w:val="002060"/>
        </w:rPr>
      </w:pPr>
    </w:p>
    <w:p w:rsidR="000B68B2" w:rsidRDefault="000B68B2" w:rsidP="000B68B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color w:val="002060"/>
        </w:rPr>
      </w:pPr>
      <w:r w:rsidRPr="008820D1">
        <w:rPr>
          <w:rFonts w:ascii="Calibri" w:hAnsi="Calibri"/>
          <w:color w:val="002060"/>
        </w:rPr>
        <w:t>Old Business -</w:t>
      </w:r>
      <w:r>
        <w:rPr>
          <w:rFonts w:ascii="Calibri" w:hAnsi="Calibri"/>
          <w:color w:val="002060"/>
        </w:rPr>
        <w:t xml:space="preserve"> </w:t>
      </w:r>
      <w:r w:rsidRPr="008820D1">
        <w:rPr>
          <w:rFonts w:ascii="Calibri" w:hAnsi="Calibri"/>
          <w:color w:val="002060"/>
        </w:rPr>
        <w:t xml:space="preserve"> </w:t>
      </w:r>
      <w:r w:rsidR="00AC2E42">
        <w:rPr>
          <w:rFonts w:ascii="Calibri" w:hAnsi="Calibri"/>
          <w:color w:val="002060"/>
        </w:rPr>
        <w:t>Change in September meeting due to Region 1 Meeting</w:t>
      </w:r>
      <w:r w:rsidRPr="008820D1">
        <w:rPr>
          <w:rFonts w:ascii="Calibri" w:hAnsi="Calibri"/>
          <w:color w:val="002060"/>
        </w:rPr>
        <w:t xml:space="preserve">                       </w:t>
      </w:r>
    </w:p>
    <w:p w:rsidR="00091BF3" w:rsidRDefault="00F41D2D" w:rsidP="007377E0">
      <w:pPr>
        <w:pStyle w:val="ListParagraph"/>
        <w:spacing w:line="240" w:lineRule="auto"/>
        <w:ind w:left="144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Carol asks about conference next year. Wondering about rate … GSA rate $97 but Hotel is $140.</w:t>
      </w:r>
      <w:r w:rsidR="007377E0">
        <w:rPr>
          <w:rFonts w:ascii="Calibri" w:hAnsi="Calibri"/>
          <w:color w:val="002060"/>
        </w:rPr>
        <w:t xml:space="preserve"> </w:t>
      </w:r>
      <w:bookmarkStart w:id="0" w:name="_GoBack"/>
      <w:bookmarkEnd w:id="0"/>
    </w:p>
    <w:p w:rsidR="0059721B" w:rsidRPr="00481C3A" w:rsidRDefault="0059721B" w:rsidP="0059721B">
      <w:pPr>
        <w:pStyle w:val="NoSpacing"/>
        <w:rPr>
          <w:rFonts w:ascii="Calibri" w:hAnsi="Calibri"/>
          <w:color w:val="002060"/>
        </w:rPr>
      </w:pPr>
      <w:r w:rsidRPr="00481C3A">
        <w:rPr>
          <w:rFonts w:ascii="Calibri" w:hAnsi="Calibri"/>
          <w:color w:val="002060"/>
        </w:rPr>
        <w:t>Attachments:</w:t>
      </w:r>
    </w:p>
    <w:p w:rsidR="008153E3" w:rsidRDefault="008153E3" w:rsidP="0035068B">
      <w:pPr>
        <w:pStyle w:val="NoSpacing"/>
        <w:numPr>
          <w:ilvl w:val="0"/>
          <w:numId w:val="4"/>
        </w:numPr>
        <w:rPr>
          <w:rFonts w:ascii="Calibri" w:hAnsi="Calibri"/>
          <w:color w:val="002060"/>
        </w:rPr>
      </w:pPr>
      <w:hyperlink r:id="rId8" w:history="1">
        <w:r w:rsidR="0059721B" w:rsidRPr="008153E3">
          <w:rPr>
            <w:rStyle w:val="Hyperlink"/>
            <w:rFonts w:ascii="Calibri" w:hAnsi="Calibri"/>
          </w:rPr>
          <w:t xml:space="preserve">Minutes </w:t>
        </w:r>
        <w:r w:rsidR="00481C3A" w:rsidRPr="008153E3">
          <w:rPr>
            <w:rStyle w:val="Hyperlink"/>
            <w:rFonts w:ascii="Calibri" w:hAnsi="Calibri"/>
          </w:rPr>
          <w:t>(</w:t>
        </w:r>
        <w:r w:rsidR="0085515E" w:rsidRPr="008153E3">
          <w:rPr>
            <w:rStyle w:val="Hyperlink"/>
            <w:rFonts w:ascii="Calibri" w:hAnsi="Calibri"/>
          </w:rPr>
          <w:t>June 18</w:t>
        </w:r>
        <w:r w:rsidR="00CF11BA" w:rsidRPr="008153E3">
          <w:rPr>
            <w:rStyle w:val="Hyperlink"/>
            <w:rFonts w:ascii="Calibri" w:hAnsi="Calibri"/>
          </w:rPr>
          <w:t>)</w:t>
        </w:r>
        <w:r w:rsidR="008820D1" w:rsidRPr="008153E3">
          <w:rPr>
            <w:rStyle w:val="Hyperlink"/>
            <w:rFonts w:ascii="Calibri" w:hAnsi="Calibri"/>
          </w:rPr>
          <w:t xml:space="preserve"> </w:t>
        </w:r>
      </w:hyperlink>
      <w:r w:rsidR="008820D1" w:rsidRPr="00AC1FF4">
        <w:rPr>
          <w:rFonts w:ascii="Calibri" w:hAnsi="Calibri"/>
          <w:color w:val="002060"/>
        </w:rPr>
        <w:t xml:space="preserve"> </w:t>
      </w:r>
    </w:p>
    <w:p w:rsidR="008153E3" w:rsidRDefault="008153E3" w:rsidP="008153E3">
      <w:pPr>
        <w:pStyle w:val="NoSpacing"/>
        <w:ind w:left="1080"/>
        <w:rPr>
          <w:rFonts w:ascii="Calibri" w:hAnsi="Calibri"/>
          <w:color w:val="002060"/>
        </w:rPr>
      </w:pPr>
    </w:p>
    <w:p w:rsidR="008153E3" w:rsidRPr="008153E3" w:rsidRDefault="008153E3" w:rsidP="008153E3">
      <w:pPr>
        <w:pStyle w:val="NoSpacing"/>
        <w:numPr>
          <w:ilvl w:val="0"/>
          <w:numId w:val="4"/>
        </w:numPr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President’s Report</w:t>
      </w:r>
      <w:r>
        <w:rPr>
          <w:rFonts w:ascii="Calibri" w:hAnsi="Calibri"/>
          <w:color w:val="002060"/>
        </w:rPr>
        <w:br/>
      </w:r>
      <w:bookmarkStart w:id="1" w:name="_MON_1503897896"/>
      <w:bookmarkEnd w:id="1"/>
      <w:r w:rsidR="007377E0">
        <w:rPr>
          <w:rFonts w:ascii="Calibri" w:hAnsi="Calibri"/>
          <w:color w:val="002060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5pt;height:49.9pt" o:ole="">
            <v:imagedata r:id="rId9" o:title=""/>
          </v:shape>
          <o:OLEObject Type="Embed" ProgID="Word.Document.12" ShapeID="_x0000_i1025" DrawAspect="Icon" ObjectID="_1503898144" r:id="rId10">
            <o:FieldCodes>\s</o:FieldCodes>
          </o:OLEObject>
        </w:object>
      </w:r>
    </w:p>
    <w:p w:rsidR="008153E3" w:rsidRPr="008153E3" w:rsidRDefault="0059721B" w:rsidP="008153E3">
      <w:pPr>
        <w:pStyle w:val="NoSpacing"/>
        <w:numPr>
          <w:ilvl w:val="0"/>
          <w:numId w:val="4"/>
        </w:numPr>
        <w:rPr>
          <w:rFonts w:ascii="Calibri" w:hAnsi="Calibri"/>
          <w:color w:val="002060"/>
        </w:rPr>
      </w:pPr>
      <w:r w:rsidRPr="00AC1FF4">
        <w:rPr>
          <w:rFonts w:ascii="Calibri" w:hAnsi="Calibri"/>
          <w:color w:val="002060"/>
        </w:rPr>
        <w:t>Treasurer’s Report</w:t>
      </w:r>
      <w:r w:rsidR="00C449B0" w:rsidRPr="00AC1FF4">
        <w:rPr>
          <w:rFonts w:ascii="Calibri" w:hAnsi="Calibri"/>
          <w:color w:val="002060"/>
        </w:rPr>
        <w:t xml:space="preserve">    </w:t>
      </w:r>
      <w:r w:rsidR="008153E3">
        <w:rPr>
          <w:rFonts w:ascii="Calibri" w:hAnsi="Calibri"/>
          <w:color w:val="002060"/>
        </w:rPr>
        <w:br/>
      </w:r>
      <w:r w:rsidR="007377E0">
        <w:rPr>
          <w:rFonts w:ascii="Calibri" w:hAnsi="Calibri"/>
          <w:color w:val="002060"/>
        </w:rPr>
        <w:object w:dxaOrig="1550" w:dyaOrig="991">
          <v:shape id="_x0000_i1027" type="#_x0000_t75" style="width:77.75pt;height:49.9pt" o:ole="">
            <v:imagedata r:id="rId11" o:title=""/>
          </v:shape>
          <o:OLEObject Type="Embed" ProgID="AcroExch.Document.11" ShapeID="_x0000_i1027" DrawAspect="Icon" ObjectID="_1503898145" r:id="rId12"/>
        </w:object>
      </w:r>
    </w:p>
    <w:p w:rsidR="008153E3" w:rsidRDefault="00D35C8C" w:rsidP="0035068B">
      <w:pPr>
        <w:pStyle w:val="NoSpacing"/>
        <w:numPr>
          <w:ilvl w:val="0"/>
          <w:numId w:val="4"/>
        </w:numPr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HR 2688 Letter</w:t>
      </w:r>
    </w:p>
    <w:bookmarkStart w:id="2" w:name="_MON_1503898008"/>
    <w:bookmarkEnd w:id="2"/>
    <w:p w:rsidR="008153E3" w:rsidRPr="00AC1FF4" w:rsidRDefault="007377E0" w:rsidP="008153E3">
      <w:pPr>
        <w:pStyle w:val="NoSpacing"/>
        <w:ind w:left="108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object w:dxaOrig="1550" w:dyaOrig="991">
          <v:shape id="_x0000_i1026" type="#_x0000_t75" style="width:77.75pt;height:49.9pt" o:ole="">
            <v:imagedata r:id="rId13" o:title=""/>
          </v:shape>
          <o:OLEObject Type="Embed" ProgID="Word.Document.12" ShapeID="_x0000_i1026" DrawAspect="Icon" ObjectID="_1503898146" r:id="rId14">
            <o:FieldCodes>\s</o:FieldCodes>
          </o:OLEObject>
        </w:object>
      </w:r>
    </w:p>
    <w:sectPr w:rsidR="008153E3" w:rsidRPr="00AC1FF4" w:rsidSect="00575605">
      <w:headerReference w:type="default" r:id="rId15"/>
      <w:pgSz w:w="12240" w:h="15840"/>
      <w:pgMar w:top="1440" w:right="1440" w:bottom="1080" w:left="1440" w:header="720" w:footer="720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E2" w:rsidRDefault="00932FE2" w:rsidP="00344459">
      <w:pPr>
        <w:spacing w:after="0" w:line="240" w:lineRule="auto"/>
      </w:pPr>
      <w:r>
        <w:separator/>
      </w:r>
    </w:p>
  </w:endnote>
  <w:endnote w:type="continuationSeparator" w:id="0">
    <w:p w:rsidR="00932FE2" w:rsidRDefault="00932FE2" w:rsidP="003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E2" w:rsidRDefault="00932FE2" w:rsidP="00344459">
      <w:pPr>
        <w:spacing w:after="0" w:line="240" w:lineRule="auto"/>
      </w:pPr>
      <w:r>
        <w:separator/>
      </w:r>
    </w:p>
  </w:footnote>
  <w:footnote w:type="continuationSeparator" w:id="0">
    <w:p w:rsidR="00932FE2" w:rsidRDefault="00932FE2" w:rsidP="0034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59" w:rsidRPr="0059721B" w:rsidRDefault="00344459" w:rsidP="00344459">
    <w:pPr>
      <w:pStyle w:val="Header"/>
      <w:jc w:val="center"/>
      <w:rPr>
        <w:rFonts w:ascii="Calibri" w:hAnsi="Calibri"/>
        <w:b/>
        <w:color w:val="002060"/>
        <w:sz w:val="28"/>
      </w:rPr>
    </w:pPr>
    <w:r w:rsidRPr="00521B00">
      <w:rPr>
        <w:rFonts w:ascii="Lucida Sans" w:hAnsi="Lucida Sans"/>
        <w:noProof/>
        <w:color w:val="808080"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6656" cy="685800"/>
          <wp:effectExtent l="0" t="0" r="9525" b="0"/>
          <wp:wrapSquare wrapText="bothSides"/>
          <wp:docPr id="1" name="Picture 1" descr="logo%20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721B">
      <w:rPr>
        <w:rFonts w:ascii="Calibri" w:hAnsi="Calibri"/>
        <w:b/>
        <w:color w:val="002060"/>
        <w:sz w:val="28"/>
      </w:rPr>
      <w:t xml:space="preserve">Monthly </w:t>
    </w:r>
    <w:r>
      <w:rPr>
        <w:rFonts w:ascii="Calibri" w:hAnsi="Calibri"/>
        <w:b/>
        <w:color w:val="002060"/>
        <w:sz w:val="28"/>
      </w:rPr>
      <w:t>Executive Committee</w:t>
    </w:r>
    <w:r w:rsidRPr="0059721B">
      <w:rPr>
        <w:rFonts w:ascii="Calibri" w:hAnsi="Calibri"/>
        <w:b/>
        <w:color w:val="002060"/>
        <w:sz w:val="28"/>
      </w:rPr>
      <w:t xml:space="preserve"> Call</w:t>
    </w:r>
  </w:p>
  <w:p w:rsidR="00344459" w:rsidRDefault="00344459" w:rsidP="00344459">
    <w:pPr>
      <w:jc w:val="center"/>
      <w:rPr>
        <w:rFonts w:ascii="Calibri" w:hAnsi="Calibri"/>
        <w:b/>
        <w:color w:val="002060"/>
        <w:sz w:val="24"/>
        <w:szCs w:val="24"/>
      </w:rPr>
    </w:pPr>
    <w:r w:rsidRPr="004D28E9">
      <w:rPr>
        <w:rFonts w:ascii="Calibri" w:hAnsi="Calibri"/>
        <w:b/>
        <w:color w:val="002060"/>
        <w:sz w:val="24"/>
        <w:szCs w:val="24"/>
      </w:rPr>
      <w:t xml:space="preserve">Thursday, </w:t>
    </w:r>
    <w:r>
      <w:rPr>
        <w:rFonts w:ascii="Calibri" w:hAnsi="Calibri"/>
        <w:b/>
        <w:color w:val="002060"/>
        <w:sz w:val="24"/>
        <w:szCs w:val="24"/>
      </w:rPr>
      <w:t>July 16, 2015</w:t>
    </w:r>
  </w:p>
  <w:p w:rsidR="00344459" w:rsidRDefault="00344459" w:rsidP="00344459">
    <w:pPr>
      <w:pStyle w:val="Title"/>
      <w:jc w:val="center"/>
    </w:pPr>
    <w:r>
      <w:rPr>
        <w:rFonts w:ascii="Calibri" w:hAnsi="Calibri"/>
        <w:b/>
        <w:color w:val="002060"/>
        <w:sz w:val="28"/>
      </w:rP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7F3"/>
    <w:multiLevelType w:val="hybridMultilevel"/>
    <w:tmpl w:val="28CEE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22A2"/>
    <w:multiLevelType w:val="hybridMultilevel"/>
    <w:tmpl w:val="CCA44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11488"/>
    <w:multiLevelType w:val="hybridMultilevel"/>
    <w:tmpl w:val="C940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FEF"/>
    <w:multiLevelType w:val="hybridMultilevel"/>
    <w:tmpl w:val="F93E54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13D46"/>
    <w:multiLevelType w:val="hybridMultilevel"/>
    <w:tmpl w:val="D4682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A09A1"/>
    <w:multiLevelType w:val="hybridMultilevel"/>
    <w:tmpl w:val="69D6B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7286D"/>
    <w:multiLevelType w:val="hybridMultilevel"/>
    <w:tmpl w:val="71EE40A8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">
    <w:nsid w:val="4E0A1F0B"/>
    <w:multiLevelType w:val="hybridMultilevel"/>
    <w:tmpl w:val="2D00D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C349E"/>
    <w:multiLevelType w:val="hybridMultilevel"/>
    <w:tmpl w:val="B1385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F600CE"/>
    <w:multiLevelType w:val="hybridMultilevel"/>
    <w:tmpl w:val="3DDC9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6E7F70"/>
    <w:multiLevelType w:val="hybridMultilevel"/>
    <w:tmpl w:val="4C56F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shem, Craig (VDSS)">
    <w15:presenceInfo w15:providerId="AD" w15:userId="S-1-5-21-3102109963-2641124013-111641105-18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6"/>
    <w:rsid w:val="0001029C"/>
    <w:rsid w:val="00015ED8"/>
    <w:rsid w:val="00032614"/>
    <w:rsid w:val="00091BF3"/>
    <w:rsid w:val="00092D02"/>
    <w:rsid w:val="000B68B2"/>
    <w:rsid w:val="0017299E"/>
    <w:rsid w:val="0018357F"/>
    <w:rsid w:val="001D12C4"/>
    <w:rsid w:val="001F73CE"/>
    <w:rsid w:val="001F7DC0"/>
    <w:rsid w:val="00261F9F"/>
    <w:rsid w:val="002A05C2"/>
    <w:rsid w:val="00344459"/>
    <w:rsid w:val="0035068B"/>
    <w:rsid w:val="00354C23"/>
    <w:rsid w:val="00357288"/>
    <w:rsid w:val="003E5DDB"/>
    <w:rsid w:val="003F0DB9"/>
    <w:rsid w:val="003F647D"/>
    <w:rsid w:val="004458CD"/>
    <w:rsid w:val="00481C3A"/>
    <w:rsid w:val="00490565"/>
    <w:rsid w:val="00490B69"/>
    <w:rsid w:val="004A7C21"/>
    <w:rsid w:val="004D28E9"/>
    <w:rsid w:val="00521B00"/>
    <w:rsid w:val="00575605"/>
    <w:rsid w:val="00594FB6"/>
    <w:rsid w:val="0059721B"/>
    <w:rsid w:val="005B39F8"/>
    <w:rsid w:val="006161C4"/>
    <w:rsid w:val="006351AA"/>
    <w:rsid w:val="006D4A46"/>
    <w:rsid w:val="007377E0"/>
    <w:rsid w:val="007870D8"/>
    <w:rsid w:val="008153E3"/>
    <w:rsid w:val="00825FA8"/>
    <w:rsid w:val="0084721E"/>
    <w:rsid w:val="0085515E"/>
    <w:rsid w:val="00856686"/>
    <w:rsid w:val="00873694"/>
    <w:rsid w:val="008820D1"/>
    <w:rsid w:val="009202B7"/>
    <w:rsid w:val="00932FE2"/>
    <w:rsid w:val="00946722"/>
    <w:rsid w:val="009A0071"/>
    <w:rsid w:val="009A520F"/>
    <w:rsid w:val="009B60C9"/>
    <w:rsid w:val="00A24CAA"/>
    <w:rsid w:val="00A660B7"/>
    <w:rsid w:val="00A91495"/>
    <w:rsid w:val="00AA12D2"/>
    <w:rsid w:val="00AC1FF4"/>
    <w:rsid w:val="00AC2E42"/>
    <w:rsid w:val="00AC6752"/>
    <w:rsid w:val="00B31DF6"/>
    <w:rsid w:val="00B67EFF"/>
    <w:rsid w:val="00B77DAA"/>
    <w:rsid w:val="00BC1FCB"/>
    <w:rsid w:val="00BF495C"/>
    <w:rsid w:val="00C449B0"/>
    <w:rsid w:val="00C71EB3"/>
    <w:rsid w:val="00C812A5"/>
    <w:rsid w:val="00CF11BA"/>
    <w:rsid w:val="00D042E3"/>
    <w:rsid w:val="00D35C8C"/>
    <w:rsid w:val="00D370C9"/>
    <w:rsid w:val="00D70568"/>
    <w:rsid w:val="00DC0BBA"/>
    <w:rsid w:val="00DC7F59"/>
    <w:rsid w:val="00E638A0"/>
    <w:rsid w:val="00EC33EC"/>
    <w:rsid w:val="00EE7154"/>
    <w:rsid w:val="00F41244"/>
    <w:rsid w:val="00F41D2D"/>
    <w:rsid w:val="00F66039"/>
    <w:rsid w:val="00F92BEC"/>
    <w:rsid w:val="00FD5A39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3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6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7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4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59"/>
  </w:style>
  <w:style w:type="paragraph" w:styleId="Footer">
    <w:name w:val="footer"/>
    <w:basedOn w:val="Normal"/>
    <w:link w:val="FooterChar"/>
    <w:uiPriority w:val="99"/>
    <w:unhideWhenUsed/>
    <w:rsid w:val="0034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59"/>
  </w:style>
  <w:style w:type="table" w:styleId="TableGrid">
    <w:name w:val="Table Grid"/>
    <w:basedOn w:val="TableNormal"/>
    <w:uiPriority w:val="59"/>
    <w:rsid w:val="0082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3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6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7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4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59"/>
  </w:style>
  <w:style w:type="paragraph" w:styleId="Footer">
    <w:name w:val="footer"/>
    <w:basedOn w:val="Normal"/>
    <w:link w:val="FooterChar"/>
    <w:uiPriority w:val="99"/>
    <w:unhideWhenUsed/>
    <w:rsid w:val="0034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59"/>
  </w:style>
  <w:style w:type="table" w:styleId="TableGrid">
    <w:name w:val="Table Grid"/>
    <w:basedOn w:val="TableNormal"/>
    <w:uiPriority w:val="59"/>
    <w:rsid w:val="0082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nccsdsite/Committees/executive-commitee-2/executive-committee-minutes/2015%2006%2018%20NCCSD%20Executive%20Committee%20Minutes.docx?attredirects=0" TargetMode="External"/><Relationship Id="rId13" Type="http://schemas.openxmlformats.org/officeDocument/2006/relationships/image" Target="media/image3.emf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McClure, Wally (DSHS/DCS)</cp:lastModifiedBy>
  <cp:revision>3</cp:revision>
  <cp:lastPrinted>2015-07-16T17:56:00Z</cp:lastPrinted>
  <dcterms:created xsi:type="dcterms:W3CDTF">2015-09-16T15:38:00Z</dcterms:created>
  <dcterms:modified xsi:type="dcterms:W3CDTF">2015-09-16T15:42:00Z</dcterms:modified>
</cp:coreProperties>
</file>