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6D0ADF0E" w14:textId="77777777" w:rsidR="00664266" w:rsidRDefault="000504C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4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968BE" wp14:editId="6A43F2B3">
                <wp:simplePos x="0" y="0"/>
                <wp:positionH relativeFrom="column">
                  <wp:posOffset>2985135</wp:posOffset>
                </wp:positionH>
                <wp:positionV relativeFrom="paragraph">
                  <wp:posOffset>110490</wp:posOffset>
                </wp:positionV>
                <wp:extent cx="3114674" cy="121983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4" cy="1219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F507D" w14:textId="77777777" w:rsidR="000504C4" w:rsidRDefault="000504C4" w:rsidP="000504C4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Executive Committee </w:t>
                            </w:r>
                            <w:r w:rsidR="0020425C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Meeting</w:t>
                            </w: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="006D201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Thursday, May 21, 2020</w:t>
                            </w:r>
                          </w:p>
                          <w:p w14:paraId="05EFBDC1" w14:textId="77777777" w:rsidR="0020425C" w:rsidRPr="0020425C" w:rsidRDefault="00F93667" w:rsidP="00775A7C">
                            <w:pPr>
                              <w:spacing w:before="360" w:after="0"/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24"/>
                              </w:rPr>
                              <w:t>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968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05pt;margin-top:8.7pt;width:245.25pt;height:9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" stroked="f">
                <v:textbox>
                  <w:txbxContent>
                    <w:p w14:paraId="66EF507D" w14:textId="77777777" w:rsidR="000504C4" w:rsidRDefault="000504C4" w:rsidP="000504C4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Executive Committee </w:t>
                      </w:r>
                      <w:r w:rsidR="0020425C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Meeting</w:t>
                      </w: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</w:r>
                      <w:r w:rsidR="006D2015">
                        <w:rPr>
                          <w:rFonts w:ascii="Arial" w:hAnsi="Arial" w:cs="Arial"/>
                          <w:sz w:val="24"/>
                          <w:szCs w:val="24"/>
                        </w:rPr>
                        <w:t>Thursday, May 21, 2020</w:t>
                      </w:r>
                    </w:p>
                    <w:p w14:paraId="05EFBDC1" w14:textId="77777777" w:rsidR="0020425C" w:rsidRPr="0020425C" w:rsidRDefault="00F93667" w:rsidP="00775A7C">
                      <w:pPr>
                        <w:spacing w:before="360" w:after="0"/>
                        <w:jc w:val="right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24"/>
                        </w:rPr>
                        <w:t>MINUTES</w:t>
                      </w:r>
                    </w:p>
                  </w:txbxContent>
                </v:textbox>
              </v:shape>
            </w:pict>
          </mc:Fallback>
        </mc:AlternateContent>
      </w:r>
      <w:r w:rsidR="00B930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C2A746" wp14:editId="05981800">
            <wp:extent cx="2707005" cy="1207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1C11CC" w14:textId="77777777"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3A6BD" w14:textId="77777777"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805C28" w14:textId="77777777" w:rsidR="002E73D3" w:rsidRDefault="0020425C" w:rsidP="00F93667">
      <w:pPr>
        <w:jc w:val="both"/>
        <w:rPr>
          <w:rFonts w:ascii="Arial" w:hAnsi="Arial" w:cs="Arial"/>
          <w:sz w:val="20"/>
          <w:szCs w:val="24"/>
        </w:rPr>
      </w:pPr>
      <w:r w:rsidRPr="0020425C">
        <w:rPr>
          <w:rFonts w:ascii="Arial" w:hAnsi="Arial" w:cs="Arial"/>
          <w:sz w:val="20"/>
          <w:szCs w:val="24"/>
        </w:rPr>
        <w:t>3:00–4:30 PM Eastern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2:00–3:30 PM Central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1:00–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Mountain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>:00–</w:t>
      </w:r>
      <w:r w:rsidR="002E73D3">
        <w:rPr>
          <w:rFonts w:ascii="Arial" w:hAnsi="Arial" w:cs="Arial"/>
          <w:sz w:val="20"/>
          <w:szCs w:val="24"/>
        </w:rPr>
        <w:t>1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Pacific</w:t>
      </w:r>
    </w:p>
    <w:p w14:paraId="5F5C268C" w14:textId="77777777" w:rsidR="000504C4" w:rsidRDefault="002F5918" w:rsidP="003D37B8">
      <w:pPr>
        <w:spacing w:before="360" w:after="120" w:line="240" w:lineRule="auto"/>
        <w:rPr>
          <w:rFonts w:ascii="Arial" w:hAnsi="Arial" w:cs="Arial"/>
          <w:sz w:val="24"/>
          <w:szCs w:val="24"/>
        </w:rPr>
      </w:pPr>
      <w:r w:rsidRPr="00E518F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D7D3C" wp14:editId="6A1A3A57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83D3D4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" strokecolor="#1f45e7" strokeweight="1.5pt">
                <v:shadow on="t" color="#090" opacity="53739f" origin=".5" offset=".1225mm,-.69483mm"/>
              </v:line>
            </w:pict>
          </mc:Fallback>
        </mc:AlternateContent>
      </w:r>
      <w:r w:rsidR="000504C4" w:rsidRPr="000504C4">
        <w:rPr>
          <w:rFonts w:ascii="Arial" w:hAnsi="Arial" w:cs="Arial"/>
          <w:sz w:val="24"/>
          <w:szCs w:val="24"/>
        </w:rPr>
        <w:t>Members &amp; Attendees</w:t>
      </w:r>
    </w:p>
    <w:p w14:paraId="6D3FB5A7" w14:textId="77777777" w:rsidR="00762402" w:rsidRPr="009041E2" w:rsidRDefault="00762402" w:rsidP="003C79A0">
      <w:pPr>
        <w:tabs>
          <w:tab w:val="left" w:pos="180"/>
          <w:tab w:val="left" w:pos="2340"/>
          <w:tab w:val="left" w:pos="5760"/>
          <w:tab w:val="left" w:pos="5940"/>
          <w:tab w:val="left" w:pos="7560"/>
        </w:tabs>
        <w:spacing w:after="60"/>
        <w:rPr>
          <w:rFonts w:ascii="Arial" w:hAnsi="Arial" w:cs="Arial"/>
          <w:b/>
          <w:color w:val="0000CC"/>
          <w:sz w:val="16"/>
          <w:szCs w:val="24"/>
        </w:rPr>
      </w:pPr>
      <w:r w:rsidRPr="008B3588">
        <w:rPr>
          <w:rFonts w:ascii="Arial" w:eastAsia="Calibri" w:hAnsi="Arial" w:cs="Arial"/>
          <w:b/>
          <w:color w:val="0000CC"/>
          <w:sz w:val="16"/>
          <w:szCs w:val="16"/>
        </w:rPr>
        <w:t>NAME</w:t>
      </w:r>
      <w:r w:rsidRPr="009041E2">
        <w:rPr>
          <w:rFonts w:ascii="Arial" w:hAnsi="Arial" w:cs="Arial"/>
          <w:b/>
          <w:color w:val="0000CC"/>
          <w:sz w:val="16"/>
          <w:szCs w:val="24"/>
        </w:rPr>
        <w:tab/>
        <w:t>ROLE(S)</w:t>
      </w:r>
      <w:r w:rsidRPr="009041E2">
        <w:rPr>
          <w:rFonts w:ascii="Arial" w:hAnsi="Arial" w:cs="Arial"/>
          <w:b/>
          <w:color w:val="0000CC"/>
          <w:sz w:val="16"/>
          <w:szCs w:val="24"/>
        </w:rPr>
        <w:tab/>
        <w:t>NAME</w:t>
      </w:r>
      <w:r w:rsidRPr="009041E2">
        <w:rPr>
          <w:rFonts w:ascii="Arial" w:hAnsi="Arial" w:cs="Arial"/>
          <w:b/>
          <w:color w:val="0000CC"/>
          <w:sz w:val="16"/>
          <w:szCs w:val="24"/>
        </w:rPr>
        <w:tab/>
        <w:t>ROLE(S)</w:t>
      </w:r>
    </w:p>
    <w:p w14:paraId="4028BDFB" w14:textId="77777777" w:rsidR="008175A7" w:rsidRDefault="00FD3A88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Jim Fleming*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President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CC5529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93667">
        <w:rPr>
          <w:rFonts w:ascii="Arial" w:hAnsi="Arial" w:cs="Arial"/>
          <w:color w:val="000000" w:themeColor="text1"/>
          <w:sz w:val="16"/>
          <w:szCs w:val="24"/>
        </w:rPr>
        <w:tab/>
      </w:r>
      <w:r w:rsidR="002B3097">
        <w:rPr>
          <w:rFonts w:ascii="Arial" w:hAnsi="Arial" w:cs="Arial"/>
          <w:color w:val="000000" w:themeColor="text1"/>
          <w:sz w:val="16"/>
          <w:szCs w:val="24"/>
        </w:rPr>
        <w:t>Jeremy Toulouse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6</w:t>
      </w:r>
    </w:p>
    <w:p w14:paraId="760D18D4" w14:textId="77777777" w:rsidR="008175A7" w:rsidRDefault="004D632E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93667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Erin Frisch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Past President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3C79A0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Carol Eaton*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7</w:t>
      </w:r>
    </w:p>
    <w:p w14:paraId="6F7E6444" w14:textId="77777777" w:rsidR="008175A7" w:rsidRDefault="003C79A0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Michele Cristello*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Vice President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Chad Dexter*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8</w:t>
      </w:r>
    </w:p>
    <w:p w14:paraId="5ED96A3B" w14:textId="77777777" w:rsidR="008175A7" w:rsidRPr="007A78F5" w:rsidRDefault="007A78F5" w:rsidP="007A78F5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>Kate Cooper Richardson*</w:t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ab/>
        <w:t>Secretary, Region 10, Website</w:t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>Heather Noble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ab/>
        <w:t>Region 9</w:t>
      </w:r>
    </w:p>
    <w:p w14:paraId="55CD3811" w14:textId="77777777" w:rsidR="008175A7" w:rsidRDefault="004D632E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Liesa Stockdale*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Treasurer, Finance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33345D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3C79A0">
        <w:rPr>
          <w:rFonts w:ascii="Arial" w:hAnsi="Arial" w:cs="Arial"/>
          <w:color w:val="000000" w:themeColor="text1"/>
          <w:sz w:val="16"/>
          <w:szCs w:val="24"/>
        </w:rPr>
        <w:tab/>
      </w:r>
      <w:r w:rsidR="002B1BCB">
        <w:rPr>
          <w:rFonts w:ascii="Arial" w:hAnsi="Arial" w:cs="Arial"/>
          <w:color w:val="000000" w:themeColor="text1"/>
          <w:sz w:val="16"/>
          <w:szCs w:val="24"/>
        </w:rPr>
        <w:t>Carla West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ab/>
        <w:t>Systems &amp; Data Sharing</w:t>
      </w:r>
    </w:p>
    <w:p w14:paraId="3CECCDD3" w14:textId="77777777" w:rsidR="008175A7" w:rsidRDefault="0033345D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Robin Arnell*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1, Systems &amp; Data Sharing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3C79A0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3C79A0">
        <w:rPr>
          <w:rFonts w:ascii="Arial" w:hAnsi="Arial" w:cs="Arial"/>
          <w:color w:val="000000" w:themeColor="text1"/>
          <w:sz w:val="16"/>
          <w:szCs w:val="24"/>
        </w:rPr>
        <w:tab/>
      </w:r>
      <w:r w:rsidR="002B1BCB">
        <w:rPr>
          <w:rFonts w:ascii="Arial" w:hAnsi="Arial" w:cs="Arial"/>
          <w:color w:val="000000" w:themeColor="text1"/>
          <w:sz w:val="16"/>
          <w:szCs w:val="24"/>
        </w:rPr>
        <w:t>David Kilgore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ab/>
        <w:t>Public Relations</w:t>
      </w:r>
    </w:p>
    <w:p w14:paraId="63A0F5D6" w14:textId="77777777" w:rsidR="008175A7" w:rsidRDefault="004D632E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Terrence Joseph*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2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3179D0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3C79A0">
        <w:rPr>
          <w:rFonts w:ascii="Arial" w:hAnsi="Arial" w:cs="Arial"/>
          <w:color w:val="000000" w:themeColor="text1"/>
          <w:sz w:val="16"/>
          <w:szCs w:val="24"/>
        </w:rPr>
        <w:tab/>
      </w:r>
      <w:r w:rsidR="002B1BCB">
        <w:rPr>
          <w:rFonts w:ascii="Arial" w:hAnsi="Arial" w:cs="Arial"/>
          <w:color w:val="000000" w:themeColor="text1"/>
          <w:sz w:val="16"/>
          <w:szCs w:val="24"/>
        </w:rPr>
        <w:t>Eileen Stack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ab/>
        <w:t>Policy &amp; Practice</w:t>
      </w:r>
    </w:p>
    <w:p w14:paraId="3103F8F2" w14:textId="77777777" w:rsidR="008175A7" w:rsidRDefault="003C79A0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C979F0">
        <w:rPr>
          <w:rFonts w:ascii="Arial" w:hAnsi="Arial" w:cs="Arial"/>
          <w:color w:val="000000" w:themeColor="text1"/>
          <w:sz w:val="16"/>
          <w:szCs w:val="24"/>
        </w:rPr>
        <w:t>Ted Mermigos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3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33345D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Karen Hebert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Mentoring</w:t>
      </w:r>
    </w:p>
    <w:p w14:paraId="00722C77" w14:textId="77777777" w:rsidR="008175A7" w:rsidRDefault="003C79A0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Lyndsy Landry Irwin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4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4D632E">
        <w:rPr>
          <w:rFonts w:ascii="Arial" w:hAnsi="Arial" w:cs="Arial"/>
          <w:color w:val="000000" w:themeColor="text1"/>
          <w:sz w:val="16"/>
          <w:szCs w:val="24"/>
        </w:rPr>
        <w:t>A</w:t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2B1BCB">
        <w:rPr>
          <w:rFonts w:ascii="Arial" w:hAnsi="Arial" w:cs="Arial"/>
          <w:color w:val="000000" w:themeColor="text1"/>
          <w:sz w:val="16"/>
          <w:szCs w:val="24"/>
        </w:rPr>
        <w:t>Robert Patrick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ab/>
        <w:t>Collaborative Analytics</w:t>
      </w:r>
    </w:p>
    <w:p w14:paraId="37208ED3" w14:textId="77777777" w:rsidR="002B1BCB" w:rsidRDefault="004D632E" w:rsidP="00717A83">
      <w:pPr>
        <w:tabs>
          <w:tab w:val="left" w:pos="270"/>
          <w:tab w:val="left" w:pos="2340"/>
          <w:tab w:val="left" w:pos="5760"/>
          <w:tab w:val="left" w:pos="6030"/>
          <w:tab w:val="left" w:pos="7560"/>
          <w:tab w:val="left" w:pos="801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t>A</w:t>
      </w:r>
      <w:r w:rsidR="003C79A0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Jeff Aldridge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 xml:space="preserve">Region 5      </w:t>
      </w:r>
      <w:r w:rsidR="003C79A0">
        <w:rPr>
          <w:rFonts w:ascii="Arial" w:hAnsi="Arial" w:cs="Arial"/>
          <w:color w:val="000000" w:themeColor="text1"/>
          <w:sz w:val="16"/>
          <w:szCs w:val="24"/>
        </w:rPr>
        <w:tab/>
      </w:r>
      <w:r w:rsidR="002B1BCB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717A83">
        <w:rPr>
          <w:rFonts w:ascii="Arial" w:hAnsi="Arial" w:cs="Arial"/>
          <w:color w:val="000000" w:themeColor="text1"/>
          <w:sz w:val="16"/>
          <w:szCs w:val="24"/>
        </w:rPr>
        <w:tab/>
      </w:r>
      <w:r w:rsidR="002B1BCB">
        <w:rPr>
          <w:rFonts w:ascii="Arial" w:hAnsi="Arial" w:cs="Arial"/>
          <w:color w:val="000000" w:themeColor="text1"/>
          <w:sz w:val="16"/>
          <w:szCs w:val="24"/>
        </w:rPr>
        <w:t>Sharon Redmond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ab/>
        <w:t>Collaborative Analytics</w:t>
      </w:r>
    </w:p>
    <w:p w14:paraId="7713F3F7" w14:textId="77777777" w:rsidR="008175A7" w:rsidRDefault="002B1BCB" w:rsidP="00717A83">
      <w:pPr>
        <w:tabs>
          <w:tab w:val="left" w:pos="270"/>
          <w:tab w:val="left" w:pos="2340"/>
          <w:tab w:val="left" w:pos="5760"/>
          <w:tab w:val="left" w:pos="6030"/>
          <w:tab w:val="left" w:pos="7560"/>
          <w:tab w:val="left" w:pos="8010"/>
        </w:tabs>
        <w:spacing w:after="0"/>
        <w:rPr>
          <w:rFonts w:ascii="Arial" w:hAnsi="Arial" w:cs="Arial"/>
          <w:b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 w:rsidRPr="008175A7">
        <w:rPr>
          <w:rFonts w:ascii="Arial" w:hAnsi="Arial" w:cs="Arial"/>
          <w:b/>
          <w:color w:val="000000" w:themeColor="text1"/>
          <w:sz w:val="16"/>
          <w:szCs w:val="24"/>
        </w:rPr>
        <w:t>*Voting member</w:t>
      </w:r>
    </w:p>
    <w:p w14:paraId="538342B1" w14:textId="77777777" w:rsidR="00A31528" w:rsidRPr="003C3166" w:rsidRDefault="003D37B8" w:rsidP="003C3166">
      <w:pPr>
        <w:spacing w:before="360" w:after="0" w:line="240" w:lineRule="auto"/>
        <w:rPr>
          <w:rFonts w:ascii="Arial" w:hAnsi="Arial" w:cs="Arial"/>
          <w:color w:val="0000CC"/>
          <w:sz w:val="24"/>
          <w:szCs w:val="24"/>
        </w:rPr>
      </w:pPr>
      <w:r w:rsidRPr="003C3166">
        <w:rPr>
          <w:noProof/>
          <w:color w:val="0000CC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3D09C1" wp14:editId="3FABE50A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9062C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" strokecolor="#1f45e7" strokeweight="1.5pt">
                <v:shadow on="t" color="#090" opacity="53739f" origin=".5" offset=".1225mm,-.69483mm"/>
              </v:line>
            </w:pict>
          </mc:Fallback>
        </mc:AlternateContent>
      </w:r>
      <w:r w:rsidR="00A31528" w:rsidRPr="003C3166">
        <w:rPr>
          <w:rFonts w:ascii="Arial" w:hAnsi="Arial" w:cs="Arial"/>
          <w:color w:val="0000CC"/>
          <w:sz w:val="24"/>
          <w:szCs w:val="24"/>
        </w:rPr>
        <w:t>Welcome</w:t>
      </w:r>
    </w:p>
    <w:p w14:paraId="6DA252CB" w14:textId="77777777" w:rsidR="003D37B8" w:rsidRPr="004B1B04" w:rsidRDefault="003D37B8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4B1B04">
        <w:rPr>
          <w:rFonts w:ascii="Arial" w:hAnsi="Arial" w:cs="Arial"/>
        </w:rPr>
        <w:t>President Jim Fleming called the meeting to order</w:t>
      </w:r>
    </w:p>
    <w:p w14:paraId="074F356D" w14:textId="77777777" w:rsidR="00A31528" w:rsidRPr="003C3166" w:rsidRDefault="00A31528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3C3166">
        <w:rPr>
          <w:rFonts w:ascii="Arial" w:hAnsi="Arial" w:cs="Arial"/>
          <w:color w:val="0000CC"/>
          <w:sz w:val="24"/>
        </w:rPr>
        <w:t>Roll Call</w:t>
      </w:r>
    </w:p>
    <w:p w14:paraId="04C15DDC" w14:textId="5AD08125" w:rsidR="003C3166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Attendance as noted</w:t>
      </w:r>
    </w:p>
    <w:p w14:paraId="0BF76187" w14:textId="1C47592C" w:rsidR="0095340B" w:rsidRDefault="0095340B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Ted Mermigos is the new Region 3 representative to replace </w:t>
      </w:r>
      <w:proofErr w:type="spellStart"/>
      <w:r>
        <w:rPr>
          <w:rFonts w:ascii="Arial" w:hAnsi="Arial" w:cs="Arial"/>
        </w:rPr>
        <w:t>Benidia</w:t>
      </w:r>
      <w:proofErr w:type="spellEnd"/>
      <w:r>
        <w:rPr>
          <w:rFonts w:ascii="Arial" w:hAnsi="Arial" w:cs="Arial"/>
        </w:rPr>
        <w:t xml:space="preserve"> Rice</w:t>
      </w:r>
    </w:p>
    <w:p w14:paraId="093A6A70" w14:textId="77777777" w:rsidR="003C3166" w:rsidRPr="00A005EB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Quorum</w:t>
      </w:r>
      <w:r w:rsidR="00717A83">
        <w:rPr>
          <w:rFonts w:ascii="Arial" w:hAnsi="Arial" w:cs="Arial"/>
        </w:rPr>
        <w:t xml:space="preserve"> present</w:t>
      </w:r>
    </w:p>
    <w:p w14:paraId="2111EFEE" w14:textId="77777777" w:rsidR="00B439D5" w:rsidRPr="003C3166" w:rsidRDefault="00A31528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3C3166">
        <w:rPr>
          <w:rFonts w:ascii="Arial" w:hAnsi="Arial" w:cs="Arial"/>
          <w:color w:val="0000CC"/>
          <w:sz w:val="24"/>
        </w:rPr>
        <w:t>Approval of Minutes</w:t>
      </w:r>
    </w:p>
    <w:p w14:paraId="482E3B80" w14:textId="77777777" w:rsidR="003C3166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Executive Committee </w:t>
      </w:r>
      <w:r w:rsidR="006D2015">
        <w:rPr>
          <w:rFonts w:ascii="Arial" w:hAnsi="Arial" w:cs="Arial"/>
        </w:rPr>
        <w:t>April 16, 2020</w:t>
      </w:r>
      <w:r>
        <w:rPr>
          <w:rFonts w:ascii="Arial" w:hAnsi="Arial" w:cs="Arial"/>
        </w:rPr>
        <w:t xml:space="preserve"> – </w:t>
      </w:r>
      <w:r w:rsidRPr="00D52B73">
        <w:rPr>
          <w:rFonts w:ascii="Arial" w:hAnsi="Arial" w:cs="Arial"/>
          <w:i/>
        </w:rPr>
        <w:t>approved without changes</w:t>
      </w:r>
    </w:p>
    <w:p w14:paraId="30AD86A0" w14:textId="77777777" w:rsidR="00A31528" w:rsidRPr="00DC39F3" w:rsidRDefault="00B439D5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DC39F3">
        <w:rPr>
          <w:rFonts w:ascii="Arial" w:hAnsi="Arial" w:cs="Arial"/>
          <w:color w:val="0000CC"/>
          <w:sz w:val="24"/>
        </w:rPr>
        <w:t>Treasurer’s Report</w:t>
      </w:r>
      <w:r w:rsidR="009249B3">
        <w:rPr>
          <w:rFonts w:ascii="Arial" w:hAnsi="Arial" w:cs="Arial"/>
          <w:color w:val="0000CC"/>
          <w:sz w:val="24"/>
        </w:rPr>
        <w:t xml:space="preserve"> </w:t>
      </w:r>
      <w:r w:rsidR="009249B3">
        <w:rPr>
          <w:rFonts w:ascii="Arial" w:hAnsi="Arial" w:cs="Arial"/>
          <w:color w:val="000000" w:themeColor="text1"/>
        </w:rPr>
        <w:t>–</w:t>
      </w:r>
      <w:r w:rsidR="009249B3" w:rsidRPr="009249B3">
        <w:rPr>
          <w:rFonts w:ascii="Arial" w:hAnsi="Arial" w:cs="Arial"/>
          <w:color w:val="000000" w:themeColor="text1"/>
        </w:rPr>
        <w:t xml:space="preserve"> </w:t>
      </w:r>
      <w:r w:rsidR="009249B3" w:rsidRPr="00D52B73">
        <w:rPr>
          <w:rFonts w:ascii="Arial" w:hAnsi="Arial" w:cs="Arial"/>
          <w:i/>
          <w:color w:val="000000" w:themeColor="text1"/>
        </w:rPr>
        <w:t>accepted</w:t>
      </w:r>
    </w:p>
    <w:p w14:paraId="0C127BE6" w14:textId="77777777" w:rsidR="00DC39F3" w:rsidRDefault="004D632E" w:rsidP="00DC39F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Written report provided – no real activity this month</w:t>
      </w:r>
    </w:p>
    <w:p w14:paraId="3C27DCE1" w14:textId="77777777" w:rsidR="00A31528" w:rsidRDefault="00A31528" w:rsidP="009249B3">
      <w:pPr>
        <w:spacing w:before="120" w:after="0" w:line="240" w:lineRule="auto"/>
        <w:rPr>
          <w:rFonts w:ascii="Arial" w:hAnsi="Arial" w:cs="Arial"/>
          <w:sz w:val="24"/>
        </w:rPr>
      </w:pPr>
      <w:r w:rsidRPr="009249B3">
        <w:rPr>
          <w:rFonts w:ascii="Arial" w:hAnsi="Arial" w:cs="Arial"/>
          <w:color w:val="0000CC"/>
          <w:sz w:val="24"/>
        </w:rPr>
        <w:t>President’s</w:t>
      </w:r>
      <w:r w:rsidRPr="003D37B8">
        <w:rPr>
          <w:rFonts w:ascii="Arial" w:hAnsi="Arial" w:cs="Arial"/>
          <w:sz w:val="24"/>
        </w:rPr>
        <w:t xml:space="preserve"> </w:t>
      </w:r>
      <w:r w:rsidR="00B439D5" w:rsidRPr="009249B3">
        <w:rPr>
          <w:rFonts w:ascii="Arial" w:hAnsi="Arial" w:cs="Arial"/>
          <w:color w:val="0000CC"/>
          <w:sz w:val="24"/>
        </w:rPr>
        <w:t>Report</w:t>
      </w:r>
      <w:r w:rsidR="009249B3" w:rsidRPr="009249B3">
        <w:rPr>
          <w:rFonts w:ascii="Arial" w:hAnsi="Arial" w:cs="Arial"/>
          <w:color w:val="0000CC"/>
          <w:sz w:val="24"/>
        </w:rPr>
        <w:t xml:space="preserve"> </w:t>
      </w:r>
      <w:r w:rsidR="009249B3">
        <w:rPr>
          <w:rFonts w:ascii="Arial" w:hAnsi="Arial" w:cs="Arial"/>
          <w:color w:val="000000" w:themeColor="text1"/>
        </w:rPr>
        <w:t>–</w:t>
      </w:r>
      <w:r w:rsidR="009249B3" w:rsidRPr="009249B3">
        <w:rPr>
          <w:rFonts w:ascii="Arial" w:hAnsi="Arial" w:cs="Arial"/>
          <w:color w:val="000000" w:themeColor="text1"/>
        </w:rPr>
        <w:t xml:space="preserve"> </w:t>
      </w:r>
      <w:r w:rsidR="009249B3" w:rsidRPr="00D52B73">
        <w:rPr>
          <w:rFonts w:ascii="Arial" w:hAnsi="Arial" w:cs="Arial"/>
          <w:i/>
          <w:color w:val="000000" w:themeColor="text1"/>
        </w:rPr>
        <w:t>accepted</w:t>
      </w:r>
    </w:p>
    <w:p w14:paraId="605171A9" w14:textId="77777777" w:rsidR="0033345D" w:rsidRDefault="006D2015" w:rsidP="009249B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See written report</w:t>
      </w:r>
    </w:p>
    <w:p w14:paraId="2F825D00" w14:textId="68EBB23E" w:rsidR="006D2015" w:rsidRDefault="004D632E" w:rsidP="009249B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Stafford </w:t>
      </w:r>
      <w:r w:rsidR="0044786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ct waiver </w:t>
      </w:r>
      <w:r w:rsidR="0044786B">
        <w:rPr>
          <w:rFonts w:ascii="Arial" w:hAnsi="Arial" w:cs="Arial"/>
        </w:rPr>
        <w:t xml:space="preserve">guidance </w:t>
      </w:r>
      <w:r>
        <w:rPr>
          <w:rFonts w:ascii="Arial" w:hAnsi="Arial" w:cs="Arial"/>
        </w:rPr>
        <w:t>in clearance</w:t>
      </w:r>
    </w:p>
    <w:p w14:paraId="3736A576" w14:textId="77777777" w:rsidR="004D632E" w:rsidRPr="00354E34" w:rsidRDefault="004D632E" w:rsidP="00354E34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354E34">
        <w:rPr>
          <w:rFonts w:ascii="Arial" w:hAnsi="Arial" w:cs="Arial"/>
        </w:rPr>
        <w:t>OCSE Leadership Meeting</w:t>
      </w:r>
    </w:p>
    <w:p w14:paraId="46767F40" w14:textId="3521EBF6" w:rsidR="004D632E" w:rsidRPr="00354E34" w:rsidRDefault="004D632E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354E34">
        <w:rPr>
          <w:rFonts w:ascii="Arial" w:hAnsi="Arial" w:cs="Arial"/>
        </w:rPr>
        <w:t>Three sets of FAQs were released by OCSE in the last month</w:t>
      </w:r>
      <w:r w:rsidR="004423C5">
        <w:rPr>
          <w:rFonts w:ascii="Arial" w:hAnsi="Arial" w:cs="Arial"/>
        </w:rPr>
        <w:t>. Many</w:t>
      </w:r>
      <w:r w:rsidRPr="00354E34">
        <w:rPr>
          <w:rFonts w:ascii="Arial" w:hAnsi="Arial" w:cs="Arial"/>
        </w:rPr>
        <w:t xml:space="preserve"> questions are pending with OCSE  </w:t>
      </w:r>
    </w:p>
    <w:p w14:paraId="4AFC9CDB" w14:textId="77777777" w:rsidR="004423C5" w:rsidRDefault="004423C5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4423C5">
        <w:rPr>
          <w:rFonts w:ascii="Arial" w:hAnsi="Arial" w:cs="Arial"/>
        </w:rPr>
        <w:t>M</w:t>
      </w:r>
      <w:r w:rsidR="004D632E" w:rsidRPr="004423C5">
        <w:rPr>
          <w:rFonts w:ascii="Arial" w:hAnsi="Arial" w:cs="Arial"/>
        </w:rPr>
        <w:t xml:space="preserve">onthly leadership meeting held </w:t>
      </w:r>
      <w:r w:rsidRPr="004423C5">
        <w:rPr>
          <w:rFonts w:ascii="Arial" w:hAnsi="Arial" w:cs="Arial"/>
        </w:rPr>
        <w:t>M</w:t>
      </w:r>
      <w:r w:rsidR="004D632E" w:rsidRPr="004423C5">
        <w:rPr>
          <w:rFonts w:ascii="Arial" w:hAnsi="Arial" w:cs="Arial"/>
        </w:rPr>
        <w:t>onday, May 4.</w:t>
      </w:r>
      <w:r w:rsidRPr="004423C5">
        <w:rPr>
          <w:rFonts w:ascii="Arial" w:hAnsi="Arial" w:cs="Arial"/>
        </w:rPr>
        <w:t xml:space="preserve"> NCCSD requested</w:t>
      </w:r>
      <w:r w:rsidR="004D632E" w:rsidRPr="004423C5">
        <w:rPr>
          <w:rFonts w:ascii="Arial" w:hAnsi="Arial" w:cs="Arial"/>
        </w:rPr>
        <w:t xml:space="preserve"> OCSE to increase the frequency with which it provides information or updates to state directors  </w:t>
      </w:r>
    </w:p>
    <w:p w14:paraId="581A58E5" w14:textId="77777777" w:rsidR="004D632E" w:rsidRPr="004423C5" w:rsidRDefault="004423C5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D632E" w:rsidRPr="004423C5">
        <w:rPr>
          <w:rFonts w:ascii="Arial" w:hAnsi="Arial" w:cs="Arial"/>
        </w:rPr>
        <w:t xml:space="preserve">lso </w:t>
      </w:r>
      <w:r>
        <w:rPr>
          <w:rFonts w:ascii="Arial" w:hAnsi="Arial" w:cs="Arial"/>
        </w:rPr>
        <w:t>discussed</w:t>
      </w:r>
      <w:r w:rsidR="004D632E" w:rsidRPr="004423C5">
        <w:rPr>
          <w:rFonts w:ascii="Arial" w:hAnsi="Arial" w:cs="Arial"/>
        </w:rPr>
        <w:t xml:space="preserve"> stimulus payments and issues related to joint returns</w:t>
      </w:r>
    </w:p>
    <w:p w14:paraId="05D13325" w14:textId="77777777" w:rsidR="004D632E" w:rsidRPr="00354E34" w:rsidRDefault="004423C5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D632E" w:rsidRPr="00354E34">
        <w:rPr>
          <w:rFonts w:ascii="Arial" w:hAnsi="Arial" w:cs="Arial"/>
        </w:rPr>
        <w:t>tates will not be able to submit the OCSE-157 using the new form even if ready</w:t>
      </w:r>
      <w:r>
        <w:rPr>
          <w:rFonts w:ascii="Arial" w:hAnsi="Arial" w:cs="Arial"/>
        </w:rPr>
        <w:t xml:space="preserve"> now that implementation</w:t>
      </w:r>
      <w:r w:rsidR="004D632E" w:rsidRPr="00354E34">
        <w:rPr>
          <w:rFonts w:ascii="Arial" w:hAnsi="Arial" w:cs="Arial"/>
        </w:rPr>
        <w:t xml:space="preserve"> pushed until 2021</w:t>
      </w:r>
    </w:p>
    <w:p w14:paraId="45A3BFC6" w14:textId="77777777" w:rsidR="004D632E" w:rsidRPr="00354E34" w:rsidRDefault="004423C5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OCSE</w:t>
      </w:r>
      <w:r w:rsidR="004D632E" w:rsidRPr="00354E34">
        <w:rPr>
          <w:rFonts w:ascii="Arial" w:hAnsi="Arial" w:cs="Arial"/>
        </w:rPr>
        <w:t xml:space="preserve"> emphasized that any delayed second quarter</w:t>
      </w:r>
      <w:r>
        <w:rPr>
          <w:rFonts w:ascii="Arial" w:hAnsi="Arial" w:cs="Arial"/>
        </w:rPr>
        <w:t xml:space="preserve"> reports</w:t>
      </w:r>
      <w:r w:rsidR="004D632E" w:rsidRPr="00354E34">
        <w:rPr>
          <w:rFonts w:ascii="Arial" w:hAnsi="Arial" w:cs="Arial"/>
        </w:rPr>
        <w:t xml:space="preserve"> need to be </w:t>
      </w:r>
      <w:r>
        <w:rPr>
          <w:rFonts w:ascii="Arial" w:hAnsi="Arial" w:cs="Arial"/>
        </w:rPr>
        <w:t>in before</w:t>
      </w:r>
      <w:r w:rsidR="004D632E" w:rsidRPr="00354E34">
        <w:rPr>
          <w:rFonts w:ascii="Arial" w:hAnsi="Arial" w:cs="Arial"/>
        </w:rPr>
        <w:t xml:space="preserve"> submitting the reports for third quarter</w:t>
      </w:r>
    </w:p>
    <w:p w14:paraId="3600E4A6" w14:textId="77777777" w:rsidR="004D632E" w:rsidRPr="00354E34" w:rsidRDefault="004D632E" w:rsidP="00354E34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354E34">
        <w:rPr>
          <w:rFonts w:ascii="Arial" w:hAnsi="Arial" w:cs="Arial"/>
        </w:rPr>
        <w:lastRenderedPageBreak/>
        <w:t>Annual NCCSD Meeting</w:t>
      </w:r>
    </w:p>
    <w:p w14:paraId="5B50865A" w14:textId="77777777" w:rsidR="004423C5" w:rsidRDefault="004423C5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4D632E" w:rsidRPr="00354E34">
        <w:rPr>
          <w:rFonts w:ascii="Arial" w:hAnsi="Arial" w:cs="Arial"/>
        </w:rPr>
        <w:t>ylaws require NCCSD to hold an annual business meeting</w:t>
      </w:r>
      <w:r>
        <w:rPr>
          <w:rFonts w:ascii="Arial" w:hAnsi="Arial" w:cs="Arial"/>
        </w:rPr>
        <w:t>, but allow remote participation (conference call)</w:t>
      </w:r>
    </w:p>
    <w:p w14:paraId="3B3F0090" w14:textId="35673711" w:rsidR="004D632E" w:rsidRPr="00354E34" w:rsidRDefault="0044786B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Jim r</w:t>
      </w:r>
      <w:r w:rsidR="004423C5">
        <w:rPr>
          <w:rFonts w:ascii="Arial" w:hAnsi="Arial" w:cs="Arial"/>
        </w:rPr>
        <w:t xml:space="preserve">ecommends setting a date for a </w:t>
      </w:r>
      <w:r w:rsidR="004D632E" w:rsidRPr="00354E34">
        <w:rPr>
          <w:rFonts w:ascii="Arial" w:hAnsi="Arial" w:cs="Arial"/>
        </w:rPr>
        <w:t>virtual annual business meeting</w:t>
      </w:r>
      <w:r>
        <w:rPr>
          <w:rFonts w:ascii="Arial" w:hAnsi="Arial" w:cs="Arial"/>
        </w:rPr>
        <w:t xml:space="preserve"> in 2020</w:t>
      </w:r>
    </w:p>
    <w:p w14:paraId="7B05744B" w14:textId="77777777" w:rsidR="00794DA2" w:rsidRPr="00354E34" w:rsidRDefault="004D632E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354E34">
        <w:rPr>
          <w:rFonts w:ascii="Arial" w:hAnsi="Arial" w:cs="Arial"/>
        </w:rPr>
        <w:t xml:space="preserve">At the last meeting of the Executive </w:t>
      </w:r>
      <w:r w:rsidR="004423C5">
        <w:rPr>
          <w:rFonts w:ascii="Arial" w:hAnsi="Arial" w:cs="Arial"/>
        </w:rPr>
        <w:t>Committee</w:t>
      </w:r>
      <w:r w:rsidRPr="00354E34">
        <w:rPr>
          <w:rFonts w:ascii="Arial" w:hAnsi="Arial" w:cs="Arial"/>
        </w:rPr>
        <w:t xml:space="preserve">, </w:t>
      </w:r>
      <w:r w:rsidR="004423C5">
        <w:rPr>
          <w:rFonts w:ascii="Arial" w:hAnsi="Arial" w:cs="Arial"/>
        </w:rPr>
        <w:t>discussed holding</w:t>
      </w:r>
      <w:r w:rsidRPr="00354E34">
        <w:rPr>
          <w:rFonts w:ascii="Arial" w:hAnsi="Arial" w:cs="Arial"/>
        </w:rPr>
        <w:t xml:space="preserve"> the 2021 annual meeting in Medora</w:t>
      </w:r>
      <w:r w:rsidR="004423C5">
        <w:rPr>
          <w:rFonts w:ascii="Arial" w:hAnsi="Arial" w:cs="Arial"/>
        </w:rPr>
        <w:t>,</w:t>
      </w:r>
      <w:r w:rsidRPr="00354E34">
        <w:rPr>
          <w:rFonts w:ascii="Arial" w:hAnsi="Arial" w:cs="Arial"/>
        </w:rPr>
        <w:t xml:space="preserve"> North Dakota</w:t>
      </w:r>
    </w:p>
    <w:p w14:paraId="1B4B553D" w14:textId="77777777" w:rsidR="004D632E" w:rsidRPr="00354E34" w:rsidRDefault="004423C5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Asked Foundation in Medora </w:t>
      </w:r>
      <w:r w:rsidR="004D632E" w:rsidRPr="00354E34">
        <w:rPr>
          <w:rFonts w:ascii="Arial" w:hAnsi="Arial" w:cs="Arial"/>
        </w:rPr>
        <w:t>to hold the week of July 18, 2021</w:t>
      </w:r>
      <w:r>
        <w:rPr>
          <w:rFonts w:ascii="Arial" w:hAnsi="Arial" w:cs="Arial"/>
        </w:rPr>
        <w:t xml:space="preserve">—must </w:t>
      </w:r>
      <w:r w:rsidR="004D632E" w:rsidRPr="00354E34">
        <w:rPr>
          <w:rFonts w:ascii="Arial" w:hAnsi="Arial" w:cs="Arial"/>
        </w:rPr>
        <w:t>confirm by August 1, 2020</w:t>
      </w:r>
    </w:p>
    <w:p w14:paraId="3411BF88" w14:textId="77777777" w:rsidR="00A31528" w:rsidRDefault="00A31528" w:rsidP="003179D0">
      <w:pPr>
        <w:spacing w:before="120" w:after="0" w:line="240" w:lineRule="auto"/>
        <w:rPr>
          <w:rFonts w:ascii="Arial" w:hAnsi="Arial" w:cs="Arial"/>
          <w:sz w:val="24"/>
        </w:rPr>
      </w:pPr>
      <w:r w:rsidRPr="003179D0">
        <w:rPr>
          <w:rFonts w:ascii="Arial" w:hAnsi="Arial" w:cs="Arial"/>
          <w:color w:val="0000CC"/>
          <w:sz w:val="24"/>
        </w:rPr>
        <w:t>Committee Reports</w:t>
      </w:r>
    </w:p>
    <w:p w14:paraId="27ED8AFE" w14:textId="77777777" w:rsidR="002B1BCB" w:rsidRDefault="002B1BCB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Audit Workgroup – Michele</w:t>
      </w:r>
    </w:p>
    <w:p w14:paraId="5EF9E9CB" w14:textId="67A84661" w:rsidR="006D2015" w:rsidRPr="00324E2C" w:rsidRDefault="006D2015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324E2C">
        <w:rPr>
          <w:rFonts w:ascii="Arial" w:hAnsi="Arial" w:cs="Arial"/>
        </w:rPr>
        <w:t xml:space="preserve">The Audit </w:t>
      </w:r>
      <w:r w:rsidR="00324E2C">
        <w:rPr>
          <w:rFonts w:ascii="Arial" w:hAnsi="Arial" w:cs="Arial"/>
        </w:rPr>
        <w:t>workgroup</w:t>
      </w:r>
      <w:r w:rsidRPr="00324E2C">
        <w:rPr>
          <w:rFonts w:ascii="Arial" w:hAnsi="Arial" w:cs="Arial"/>
        </w:rPr>
        <w:t xml:space="preserve"> met on 5/13/20 to recap where </w:t>
      </w:r>
      <w:r w:rsidR="0044786B">
        <w:rPr>
          <w:rFonts w:ascii="Arial" w:hAnsi="Arial" w:cs="Arial"/>
        </w:rPr>
        <w:t>things had been left</w:t>
      </w:r>
      <w:r w:rsidRPr="00324E2C">
        <w:rPr>
          <w:rFonts w:ascii="Arial" w:hAnsi="Arial" w:cs="Arial"/>
        </w:rPr>
        <w:t xml:space="preserve"> (didn’t have a meeting in April) and move forward with next steps</w:t>
      </w:r>
    </w:p>
    <w:p w14:paraId="348B0170" w14:textId="77777777" w:rsidR="00794DA2" w:rsidRDefault="00324E2C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324E2C">
        <w:rPr>
          <w:rFonts w:ascii="Arial" w:hAnsi="Arial" w:cs="Arial"/>
        </w:rPr>
        <w:t>Disc</w:t>
      </w:r>
      <w:r w:rsidR="006D2015" w:rsidRPr="00324E2C">
        <w:rPr>
          <w:rFonts w:ascii="Arial" w:hAnsi="Arial" w:cs="Arial"/>
        </w:rPr>
        <w:t xml:space="preserve">ussed </w:t>
      </w:r>
      <w:r>
        <w:rPr>
          <w:rFonts w:ascii="Arial" w:hAnsi="Arial" w:cs="Arial"/>
        </w:rPr>
        <w:t>w</w:t>
      </w:r>
      <w:r w:rsidR="006D2015" w:rsidRPr="00324E2C">
        <w:rPr>
          <w:rFonts w:ascii="Arial" w:hAnsi="Arial" w:cs="Arial"/>
        </w:rPr>
        <w:t>hen and how best to follow up with OCSE about what they have been doing with DRA audits</w:t>
      </w:r>
    </w:p>
    <w:p w14:paraId="53C306B8" w14:textId="3DA0D4AD" w:rsidR="00794DA2" w:rsidRDefault="00794DA2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Previous understanding that </w:t>
      </w:r>
      <w:r w:rsidR="006D2015" w:rsidRPr="00324E2C">
        <w:rPr>
          <w:rFonts w:ascii="Arial" w:hAnsi="Arial" w:cs="Arial"/>
        </w:rPr>
        <w:t xml:space="preserve">there were some high-level initiatives going on in OCSE that would clarify/help </w:t>
      </w:r>
      <w:r>
        <w:rPr>
          <w:rFonts w:ascii="Arial" w:hAnsi="Arial" w:cs="Arial"/>
        </w:rPr>
        <w:t>d</w:t>
      </w:r>
      <w:r w:rsidR="006D2015" w:rsidRPr="00324E2C">
        <w:rPr>
          <w:rFonts w:ascii="Arial" w:hAnsi="Arial" w:cs="Arial"/>
        </w:rPr>
        <w:t xml:space="preserve">irectors to know what’s going on to address recently raised concerns by </w:t>
      </w:r>
      <w:r>
        <w:rPr>
          <w:rFonts w:ascii="Arial" w:hAnsi="Arial" w:cs="Arial"/>
        </w:rPr>
        <w:t>d</w:t>
      </w:r>
      <w:r w:rsidR="006D2015" w:rsidRPr="00324E2C">
        <w:rPr>
          <w:rFonts w:ascii="Arial" w:hAnsi="Arial" w:cs="Arial"/>
        </w:rPr>
        <w:t>irectors.</w:t>
      </w:r>
      <w:r>
        <w:rPr>
          <w:rFonts w:ascii="Arial" w:hAnsi="Arial" w:cs="Arial"/>
        </w:rPr>
        <w:t xml:space="preserve"> W</w:t>
      </w:r>
      <w:r w:rsidR="006D2015" w:rsidRPr="00324E2C">
        <w:rPr>
          <w:rFonts w:ascii="Arial" w:hAnsi="Arial" w:cs="Arial"/>
        </w:rPr>
        <w:t>orking on documenting the audit process and putting together results from the FFY17 audits from across the states with the goal of educating directors</w:t>
      </w:r>
    </w:p>
    <w:p w14:paraId="7BE5A34C" w14:textId="77777777" w:rsidR="006D2015" w:rsidRPr="00324E2C" w:rsidRDefault="006D2015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324E2C">
        <w:rPr>
          <w:rFonts w:ascii="Arial" w:hAnsi="Arial" w:cs="Arial"/>
        </w:rPr>
        <w:t xml:space="preserve">The </w:t>
      </w:r>
      <w:r w:rsidR="00794DA2">
        <w:rPr>
          <w:rFonts w:ascii="Arial" w:hAnsi="Arial" w:cs="Arial"/>
        </w:rPr>
        <w:t>workgroup</w:t>
      </w:r>
      <w:r w:rsidRPr="00324E2C">
        <w:rPr>
          <w:rFonts w:ascii="Arial" w:hAnsi="Arial" w:cs="Arial"/>
        </w:rPr>
        <w:t xml:space="preserve"> suggests that</w:t>
      </w:r>
      <w:r w:rsidR="00794DA2">
        <w:rPr>
          <w:rFonts w:ascii="Arial" w:hAnsi="Arial" w:cs="Arial"/>
        </w:rPr>
        <w:t xml:space="preserve"> should be on </w:t>
      </w:r>
      <w:r w:rsidRPr="00324E2C">
        <w:rPr>
          <w:rFonts w:ascii="Arial" w:hAnsi="Arial" w:cs="Arial"/>
        </w:rPr>
        <w:t>the agenda for the next OCSE/NCCSD leadership call</w:t>
      </w:r>
      <w:r w:rsidR="00794DA2">
        <w:rPr>
          <w:rFonts w:ascii="Arial" w:hAnsi="Arial" w:cs="Arial"/>
        </w:rPr>
        <w:t xml:space="preserve">. </w:t>
      </w:r>
      <w:r w:rsidR="004423C5">
        <w:rPr>
          <w:rFonts w:ascii="Arial" w:hAnsi="Arial" w:cs="Arial"/>
        </w:rPr>
        <w:t>L</w:t>
      </w:r>
      <w:r w:rsidR="00794DA2">
        <w:rPr>
          <w:rFonts w:ascii="Arial" w:hAnsi="Arial" w:cs="Arial"/>
        </w:rPr>
        <w:t xml:space="preserve">ooking for </w:t>
      </w:r>
      <w:r w:rsidRPr="00324E2C">
        <w:rPr>
          <w:rFonts w:ascii="Arial" w:hAnsi="Arial" w:cs="Arial"/>
        </w:rPr>
        <w:t xml:space="preserve">an update on the FFY18 audits and when those will be </w:t>
      </w:r>
      <w:proofErr w:type="gramStart"/>
      <w:r w:rsidRPr="00324E2C">
        <w:rPr>
          <w:rFonts w:ascii="Arial" w:hAnsi="Arial" w:cs="Arial"/>
        </w:rPr>
        <w:t>complete</w:t>
      </w:r>
      <w:proofErr w:type="gramEnd"/>
      <w:r w:rsidRPr="00324E2C">
        <w:rPr>
          <w:rFonts w:ascii="Arial" w:hAnsi="Arial" w:cs="Arial"/>
        </w:rPr>
        <w:t xml:space="preserve"> and funding awarded</w:t>
      </w:r>
    </w:p>
    <w:p w14:paraId="33B68E60" w14:textId="0F73FABA" w:rsidR="00794DA2" w:rsidRDefault="006D2015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324E2C">
        <w:rPr>
          <w:rFonts w:ascii="Arial" w:hAnsi="Arial" w:cs="Arial"/>
        </w:rPr>
        <w:t xml:space="preserve">OCSE had also asked the </w:t>
      </w:r>
      <w:r w:rsidR="00794DA2">
        <w:rPr>
          <w:rFonts w:ascii="Arial" w:hAnsi="Arial" w:cs="Arial"/>
        </w:rPr>
        <w:t>w</w:t>
      </w:r>
      <w:r w:rsidR="00324E2C">
        <w:rPr>
          <w:rFonts w:ascii="Arial" w:hAnsi="Arial" w:cs="Arial"/>
        </w:rPr>
        <w:t>orkgroup</w:t>
      </w:r>
      <w:r w:rsidRPr="00324E2C">
        <w:rPr>
          <w:rFonts w:ascii="Arial" w:hAnsi="Arial" w:cs="Arial"/>
        </w:rPr>
        <w:t xml:space="preserve"> to provide a list of audit</w:t>
      </w:r>
      <w:r w:rsidR="00794DA2">
        <w:rPr>
          <w:rFonts w:ascii="Arial" w:hAnsi="Arial" w:cs="Arial"/>
        </w:rPr>
        <w:t>-</w:t>
      </w:r>
      <w:r w:rsidRPr="00324E2C">
        <w:rPr>
          <w:rFonts w:ascii="Arial" w:hAnsi="Arial" w:cs="Arial"/>
        </w:rPr>
        <w:t>related items directors see as pertinent.</w:t>
      </w:r>
      <w:r w:rsidR="00794DA2">
        <w:rPr>
          <w:rFonts w:ascii="Arial" w:hAnsi="Arial" w:cs="Arial"/>
        </w:rPr>
        <w:t xml:space="preserve"> </w:t>
      </w:r>
      <w:r w:rsidRPr="00324E2C">
        <w:rPr>
          <w:rFonts w:ascii="Arial" w:hAnsi="Arial" w:cs="Arial"/>
        </w:rPr>
        <w:t>Karen Hebert drafted an initial list</w:t>
      </w:r>
      <w:r w:rsidR="0044786B">
        <w:rPr>
          <w:rFonts w:ascii="Arial" w:hAnsi="Arial" w:cs="Arial"/>
        </w:rPr>
        <w:t xml:space="preserve">; </w:t>
      </w:r>
      <w:r w:rsidR="00794DA2">
        <w:rPr>
          <w:rFonts w:ascii="Arial" w:hAnsi="Arial" w:cs="Arial"/>
        </w:rPr>
        <w:t>workgroup discussed and is reviewing before sending to OCSE</w:t>
      </w:r>
    </w:p>
    <w:p w14:paraId="7D80C4C6" w14:textId="1B861B32" w:rsidR="006D2015" w:rsidRPr="00324E2C" w:rsidRDefault="006D2015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324E2C">
        <w:rPr>
          <w:rFonts w:ascii="Arial" w:hAnsi="Arial" w:cs="Arial"/>
        </w:rPr>
        <w:t>FFY19 audits are underway</w:t>
      </w:r>
      <w:r w:rsidR="00794DA2">
        <w:rPr>
          <w:rFonts w:ascii="Arial" w:hAnsi="Arial" w:cs="Arial"/>
        </w:rPr>
        <w:t>; w</w:t>
      </w:r>
      <w:r w:rsidR="00324E2C">
        <w:rPr>
          <w:rFonts w:ascii="Arial" w:hAnsi="Arial" w:cs="Arial"/>
        </w:rPr>
        <w:t>orkgroup</w:t>
      </w:r>
      <w:r w:rsidRPr="00324E2C">
        <w:rPr>
          <w:rFonts w:ascii="Arial" w:hAnsi="Arial" w:cs="Arial"/>
        </w:rPr>
        <w:t xml:space="preserve"> will keep this on the agenda through these </w:t>
      </w:r>
      <w:r w:rsidR="0044786B">
        <w:rPr>
          <w:rFonts w:ascii="Arial" w:hAnsi="Arial" w:cs="Arial"/>
        </w:rPr>
        <w:t xml:space="preserve">audits and </w:t>
      </w:r>
      <w:r w:rsidRPr="00324E2C">
        <w:rPr>
          <w:rFonts w:ascii="Arial" w:hAnsi="Arial" w:cs="Arial"/>
        </w:rPr>
        <w:t xml:space="preserve">during the current crisis  </w:t>
      </w:r>
    </w:p>
    <w:p w14:paraId="5009E035" w14:textId="77777777" w:rsidR="006D2015" w:rsidRPr="00324E2C" w:rsidRDefault="006D2015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324E2C">
        <w:rPr>
          <w:rFonts w:ascii="Arial" w:hAnsi="Arial" w:cs="Arial"/>
        </w:rPr>
        <w:t xml:space="preserve">Next </w:t>
      </w:r>
      <w:r w:rsidR="00540A12">
        <w:rPr>
          <w:rFonts w:ascii="Arial" w:hAnsi="Arial" w:cs="Arial"/>
        </w:rPr>
        <w:t>s</w:t>
      </w:r>
      <w:r w:rsidRPr="00324E2C">
        <w:rPr>
          <w:rFonts w:ascii="Arial" w:hAnsi="Arial" w:cs="Arial"/>
        </w:rPr>
        <w:t>teps</w:t>
      </w:r>
      <w:r w:rsidR="00794DA2">
        <w:rPr>
          <w:rFonts w:ascii="Arial" w:hAnsi="Arial" w:cs="Arial"/>
        </w:rPr>
        <w:t>: finalize</w:t>
      </w:r>
      <w:r w:rsidRPr="00324E2C">
        <w:rPr>
          <w:rFonts w:ascii="Arial" w:hAnsi="Arial" w:cs="Arial"/>
        </w:rPr>
        <w:t xml:space="preserve"> list and send to OCSE.</w:t>
      </w:r>
      <w:r w:rsidR="00794DA2">
        <w:rPr>
          <w:rFonts w:ascii="Arial" w:hAnsi="Arial" w:cs="Arial"/>
        </w:rPr>
        <w:t xml:space="preserve"> </w:t>
      </w:r>
      <w:r w:rsidR="00324E2C">
        <w:rPr>
          <w:rFonts w:ascii="Arial" w:hAnsi="Arial" w:cs="Arial"/>
        </w:rPr>
        <w:t>A</w:t>
      </w:r>
      <w:r w:rsidRPr="00324E2C">
        <w:rPr>
          <w:rFonts w:ascii="Arial" w:hAnsi="Arial" w:cs="Arial"/>
        </w:rPr>
        <w:t xml:space="preserve">lso drafting a short survey for all directors </w:t>
      </w:r>
      <w:r w:rsidR="00540A12">
        <w:rPr>
          <w:rFonts w:ascii="Arial" w:hAnsi="Arial" w:cs="Arial"/>
        </w:rPr>
        <w:t>about</w:t>
      </w:r>
      <w:r w:rsidRPr="00324E2C">
        <w:rPr>
          <w:rFonts w:ascii="Arial" w:hAnsi="Arial" w:cs="Arial"/>
        </w:rPr>
        <w:t xml:space="preserve"> current status and issues of states</w:t>
      </w:r>
      <w:r w:rsidR="00540A12">
        <w:rPr>
          <w:rFonts w:ascii="Arial" w:hAnsi="Arial" w:cs="Arial"/>
        </w:rPr>
        <w:t>’</w:t>
      </w:r>
      <w:r w:rsidRPr="00324E2C">
        <w:rPr>
          <w:rFonts w:ascii="Arial" w:hAnsi="Arial" w:cs="Arial"/>
        </w:rPr>
        <w:t xml:space="preserve"> DRAs. Next meeting June 10</w:t>
      </w:r>
    </w:p>
    <w:p w14:paraId="2EB722D4" w14:textId="52E09ED3" w:rsidR="003F397F" w:rsidRDefault="003F397F" w:rsidP="003F397F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3F397F">
        <w:rPr>
          <w:rFonts w:ascii="Arial" w:hAnsi="Arial" w:cs="Arial"/>
        </w:rPr>
        <w:t xml:space="preserve">Child Support-Employer Collaboration Workgroup </w:t>
      </w:r>
      <w:r>
        <w:rPr>
          <w:rFonts w:ascii="Arial" w:hAnsi="Arial" w:cs="Arial"/>
        </w:rPr>
        <w:t xml:space="preserve">– Jim </w:t>
      </w:r>
    </w:p>
    <w:p w14:paraId="49B30B76" w14:textId="70F9802D" w:rsidR="00794DA2" w:rsidRDefault="00794DA2" w:rsidP="003F397F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Met this morning</w:t>
      </w:r>
    </w:p>
    <w:p w14:paraId="74CB7C77" w14:textId="77777777" w:rsidR="00794DA2" w:rsidRDefault="00794DA2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Employers struggling to stay working, including payroll</w:t>
      </w:r>
      <w:r w:rsidR="004423C5">
        <w:rPr>
          <w:rFonts w:ascii="Arial" w:hAnsi="Arial" w:cs="Arial"/>
        </w:rPr>
        <w:t xml:space="preserve"> administrators</w:t>
      </w:r>
    </w:p>
    <w:p w14:paraId="3D72CFD3" w14:textId="77777777" w:rsidR="00794DA2" w:rsidRDefault="00794DA2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Great state reps</w:t>
      </w:r>
      <w:r w:rsidR="004423C5">
        <w:rPr>
          <w:rFonts w:ascii="Arial" w:hAnsi="Arial" w:cs="Arial"/>
        </w:rPr>
        <w:t xml:space="preserve"> on committee</w:t>
      </w:r>
    </w:p>
    <w:p w14:paraId="789BAF62" w14:textId="066411EF" w:rsidR="00794DA2" w:rsidRDefault="00540A12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Shown d</w:t>
      </w:r>
      <w:r w:rsidR="00794DA2">
        <w:rPr>
          <w:rFonts w:ascii="Arial" w:hAnsi="Arial" w:cs="Arial"/>
        </w:rPr>
        <w:t xml:space="preserve">emo for portal, looked user-friendly </w:t>
      </w:r>
      <w:r>
        <w:rPr>
          <w:rFonts w:ascii="Arial" w:hAnsi="Arial" w:cs="Arial"/>
        </w:rPr>
        <w:t xml:space="preserve">and </w:t>
      </w:r>
      <w:r w:rsidR="0044786B">
        <w:rPr>
          <w:rFonts w:ascii="Arial" w:hAnsi="Arial" w:cs="Arial"/>
        </w:rPr>
        <w:t>beneficial</w:t>
      </w:r>
    </w:p>
    <w:p w14:paraId="07A44BB9" w14:textId="77777777" w:rsidR="00794DA2" w:rsidRDefault="00794DA2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Timeframe </w:t>
      </w:r>
      <w:r w:rsidR="00540A12">
        <w:rPr>
          <w:rFonts w:ascii="Arial" w:hAnsi="Arial" w:cs="Arial"/>
        </w:rPr>
        <w:t>unknown</w:t>
      </w:r>
    </w:p>
    <w:p w14:paraId="44F9BB45" w14:textId="77777777" w:rsidR="002B1BCB" w:rsidRDefault="002B1BCB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Collaborative Analytics</w:t>
      </w:r>
      <w:r>
        <w:rPr>
          <w:rFonts w:ascii="Arial" w:hAnsi="Arial" w:cs="Arial"/>
        </w:rPr>
        <w:t xml:space="preserve"> Committee</w:t>
      </w:r>
      <w:r w:rsidRPr="00A56427">
        <w:rPr>
          <w:rFonts w:ascii="Arial" w:hAnsi="Arial" w:cs="Arial"/>
        </w:rPr>
        <w:t xml:space="preserve"> – Sharon </w:t>
      </w:r>
      <w:r>
        <w:rPr>
          <w:rFonts w:ascii="Arial" w:hAnsi="Arial" w:cs="Arial"/>
        </w:rPr>
        <w:t>/</w:t>
      </w:r>
      <w:r w:rsidR="00794D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Robert </w:t>
      </w:r>
    </w:p>
    <w:p w14:paraId="3B920F59" w14:textId="77777777" w:rsidR="00794DA2" w:rsidRPr="00A56427" w:rsidRDefault="00354E34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Meeting n</w:t>
      </w:r>
      <w:r w:rsidR="00794DA2">
        <w:rPr>
          <w:rFonts w:ascii="Arial" w:hAnsi="Arial" w:cs="Arial"/>
        </w:rPr>
        <w:t>ext week</w:t>
      </w:r>
    </w:p>
    <w:p w14:paraId="6D639588" w14:textId="77777777" w:rsidR="002B1BCB" w:rsidRDefault="002B1BCB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Finance</w:t>
      </w:r>
      <w:r>
        <w:rPr>
          <w:rFonts w:ascii="Arial" w:hAnsi="Arial" w:cs="Arial"/>
        </w:rPr>
        <w:t xml:space="preserve"> Committee</w:t>
      </w:r>
      <w:r w:rsidRPr="00A56427">
        <w:rPr>
          <w:rFonts w:ascii="Arial" w:hAnsi="Arial" w:cs="Arial"/>
        </w:rPr>
        <w:t xml:space="preserve"> – Liesa Stockdale</w:t>
      </w:r>
    </w:p>
    <w:p w14:paraId="206C7832" w14:textId="77777777" w:rsidR="002B1BCB" w:rsidRPr="00A56427" w:rsidRDefault="00794DA2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 other report</w:t>
      </w:r>
      <w:r w:rsidR="00354E34">
        <w:rPr>
          <w:rFonts w:ascii="Arial" w:hAnsi="Arial" w:cs="Arial"/>
        </w:rPr>
        <w:t xml:space="preserve"> beyond Treasurer’s report</w:t>
      </w:r>
    </w:p>
    <w:p w14:paraId="7C4BDE51" w14:textId="77777777" w:rsidR="003179D0" w:rsidRDefault="002B1BCB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Joint Committee on </w:t>
      </w:r>
      <w:r w:rsidR="003179D0" w:rsidRPr="00A56427">
        <w:rPr>
          <w:rFonts w:ascii="Arial" w:hAnsi="Arial" w:cs="Arial"/>
        </w:rPr>
        <w:t xml:space="preserve">Public Relations – </w:t>
      </w:r>
      <w:r w:rsidR="005C1B4A">
        <w:rPr>
          <w:rFonts w:ascii="Arial" w:hAnsi="Arial" w:cs="Arial"/>
        </w:rPr>
        <w:t xml:space="preserve">David </w:t>
      </w:r>
    </w:p>
    <w:p w14:paraId="059CC68F" w14:textId="77777777" w:rsidR="003179D0" w:rsidRDefault="00AB2D24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Met this week</w:t>
      </w:r>
    </w:p>
    <w:p w14:paraId="6A7A1C9C" w14:textId="77777777" w:rsidR="00AB2D24" w:rsidRPr="00C26A32" w:rsidRDefault="00C26A32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C26A32">
        <w:rPr>
          <w:rFonts w:ascii="Arial" w:hAnsi="Arial" w:cs="Arial"/>
        </w:rPr>
        <w:t>D</w:t>
      </w:r>
      <w:r w:rsidR="00AB2D24" w:rsidRPr="00C26A32">
        <w:rPr>
          <w:rFonts w:ascii="Arial" w:hAnsi="Arial" w:cs="Arial"/>
        </w:rPr>
        <w:t>iscussion</w:t>
      </w:r>
      <w:r w:rsidRPr="00C26A32">
        <w:rPr>
          <w:rFonts w:ascii="Arial" w:hAnsi="Arial" w:cs="Arial"/>
        </w:rPr>
        <w:t xml:space="preserve"> centered on </w:t>
      </w:r>
      <w:r>
        <w:rPr>
          <w:rFonts w:ascii="Arial" w:hAnsi="Arial" w:cs="Arial"/>
        </w:rPr>
        <w:t>n</w:t>
      </w:r>
      <w:r w:rsidR="00AB2D24" w:rsidRPr="00C26A32">
        <w:rPr>
          <w:rFonts w:ascii="Arial" w:hAnsi="Arial" w:cs="Arial"/>
        </w:rPr>
        <w:t>ext steps</w:t>
      </w:r>
      <w:r>
        <w:rPr>
          <w:rFonts w:ascii="Arial" w:hAnsi="Arial" w:cs="Arial"/>
        </w:rPr>
        <w:t>; s</w:t>
      </w:r>
      <w:r w:rsidR="00AB2D24" w:rsidRPr="00C26A32">
        <w:rPr>
          <w:rFonts w:ascii="Arial" w:hAnsi="Arial" w:cs="Arial"/>
        </w:rPr>
        <w:t>truggl</w:t>
      </w:r>
      <w:r w:rsidR="00354E34" w:rsidRPr="00C26A32">
        <w:rPr>
          <w:rFonts w:ascii="Arial" w:hAnsi="Arial" w:cs="Arial"/>
        </w:rPr>
        <w:t xml:space="preserve">ing to find direction </w:t>
      </w:r>
      <w:r>
        <w:rPr>
          <w:rFonts w:ascii="Arial" w:hAnsi="Arial" w:cs="Arial"/>
        </w:rPr>
        <w:t>during this unusual time</w:t>
      </w:r>
    </w:p>
    <w:p w14:paraId="69A88382" w14:textId="77777777" w:rsidR="00AB2D24" w:rsidRDefault="00354E34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Committee does h</w:t>
      </w:r>
      <w:r w:rsidR="00AB2D24">
        <w:rPr>
          <w:rFonts w:ascii="Arial" w:hAnsi="Arial" w:cs="Arial"/>
        </w:rPr>
        <w:t>ave the scripts ready to circulate</w:t>
      </w:r>
    </w:p>
    <w:p w14:paraId="00C9EF37" w14:textId="77777777" w:rsidR="00AB2D24" w:rsidRDefault="00354E34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Discussed developing </w:t>
      </w:r>
      <w:r w:rsidR="00AB2D24">
        <w:rPr>
          <w:rFonts w:ascii="Arial" w:hAnsi="Arial" w:cs="Arial"/>
        </w:rPr>
        <w:t>a couple fact sheets</w:t>
      </w:r>
      <w:r w:rsidR="00C26A32">
        <w:rPr>
          <w:rFonts w:ascii="Arial" w:hAnsi="Arial" w:cs="Arial"/>
        </w:rPr>
        <w:t xml:space="preserve"> about how COVID-19 has affected the program—one for s</w:t>
      </w:r>
      <w:r w:rsidR="00AB2D24">
        <w:rPr>
          <w:rFonts w:ascii="Arial" w:hAnsi="Arial" w:cs="Arial"/>
        </w:rPr>
        <w:t>takeholders</w:t>
      </w:r>
      <w:r w:rsidR="00C26A32">
        <w:rPr>
          <w:rFonts w:ascii="Arial" w:hAnsi="Arial" w:cs="Arial"/>
        </w:rPr>
        <w:t xml:space="preserve"> and one for legislators</w:t>
      </w:r>
    </w:p>
    <w:p w14:paraId="5DEAD46A" w14:textId="77777777" w:rsidR="00AB2D24" w:rsidRDefault="00C26A32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Looking at a t</w:t>
      </w:r>
      <w:r w:rsidR="00AB2D24">
        <w:rPr>
          <w:rFonts w:ascii="Arial" w:hAnsi="Arial" w:cs="Arial"/>
        </w:rPr>
        <w:t>emplate to add data or narrative for state specifics</w:t>
      </w:r>
    </w:p>
    <w:p w14:paraId="14E3D2A2" w14:textId="77777777" w:rsidR="00C26A32" w:rsidRDefault="00C26A32" w:rsidP="00E83FA8">
      <w:pPr>
        <w:pStyle w:val="ListParagraph"/>
        <w:numPr>
          <w:ilvl w:val="2"/>
          <w:numId w:val="2"/>
        </w:numPr>
        <w:spacing w:after="0" w:line="240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Carol: fact sheets good, hope to have drafts by next month</w:t>
      </w:r>
    </w:p>
    <w:p w14:paraId="3DE4014A" w14:textId="6653399D" w:rsidR="00C26A32" w:rsidRPr="0044786B" w:rsidRDefault="00C26A32" w:rsidP="00E83FA8">
      <w:pPr>
        <w:pStyle w:val="ListParagraph"/>
        <w:numPr>
          <w:ilvl w:val="2"/>
          <w:numId w:val="2"/>
        </w:numPr>
        <w:spacing w:after="0" w:line="240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Eileen: also excited, look forward to</w:t>
      </w:r>
      <w:r w:rsidR="0044786B">
        <w:rPr>
          <w:rFonts w:ascii="Arial" w:hAnsi="Arial" w:cs="Arial"/>
        </w:rPr>
        <w:t xml:space="preserve"> these resources</w:t>
      </w:r>
    </w:p>
    <w:p w14:paraId="6F124016" w14:textId="6CAF41D8" w:rsidR="00AB2D24" w:rsidRDefault="00AB2D24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Other thing</w:t>
      </w:r>
      <w:r w:rsidR="0044786B">
        <w:rPr>
          <w:rFonts w:ascii="Arial" w:hAnsi="Arial" w:cs="Arial"/>
        </w:rPr>
        <w:t>s discussed:</w:t>
      </w:r>
    </w:p>
    <w:p w14:paraId="2A31726C" w14:textId="77777777" w:rsidR="00AB2D24" w:rsidRDefault="00AB2D24" w:rsidP="00E83FA8">
      <w:pPr>
        <w:pStyle w:val="ListParagraph"/>
        <w:numPr>
          <w:ilvl w:val="2"/>
          <w:numId w:val="2"/>
        </w:numPr>
        <w:spacing w:after="0" w:line="240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Where to go as a whole</w:t>
      </w:r>
    </w:p>
    <w:p w14:paraId="45FF5866" w14:textId="0DB004BC" w:rsidR="00AB2D24" w:rsidRDefault="00AB2D24" w:rsidP="00E83FA8">
      <w:pPr>
        <w:pStyle w:val="ListParagraph"/>
        <w:numPr>
          <w:ilvl w:val="2"/>
          <w:numId w:val="2"/>
        </w:numPr>
        <w:spacing w:after="0" w:line="240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Initial</w:t>
      </w:r>
      <w:r w:rsidR="00FE1523">
        <w:rPr>
          <w:rFonts w:ascii="Arial" w:hAnsi="Arial" w:cs="Arial"/>
        </w:rPr>
        <w:t xml:space="preserve"> plan</w:t>
      </w:r>
      <w:r>
        <w:rPr>
          <w:rFonts w:ascii="Arial" w:hAnsi="Arial" w:cs="Arial"/>
        </w:rPr>
        <w:t xml:space="preserve"> </w:t>
      </w:r>
      <w:r w:rsidR="00FE1523">
        <w:rPr>
          <w:rFonts w:ascii="Arial" w:hAnsi="Arial" w:cs="Arial"/>
        </w:rPr>
        <w:t xml:space="preserve">pulling together </w:t>
      </w:r>
      <w:r>
        <w:rPr>
          <w:rFonts w:ascii="Arial" w:hAnsi="Arial" w:cs="Arial"/>
        </w:rPr>
        <w:t>12 states</w:t>
      </w:r>
      <w:r w:rsidR="00FE1523">
        <w:rPr>
          <w:rFonts w:ascii="Arial" w:hAnsi="Arial" w:cs="Arial"/>
        </w:rPr>
        <w:t xml:space="preserve">’ info on public relations and creating </w:t>
      </w:r>
      <w:r>
        <w:rPr>
          <w:rFonts w:ascii="Arial" w:hAnsi="Arial" w:cs="Arial"/>
        </w:rPr>
        <w:t>a repository</w:t>
      </w:r>
      <w:r w:rsidR="00FE1523">
        <w:rPr>
          <w:rFonts w:ascii="Arial" w:hAnsi="Arial" w:cs="Arial"/>
        </w:rPr>
        <w:t>, create PSAs</w:t>
      </w:r>
    </w:p>
    <w:p w14:paraId="6FEF1F9D" w14:textId="4407614A" w:rsidR="00AB2D24" w:rsidRDefault="00FE1523" w:rsidP="00E83FA8">
      <w:pPr>
        <w:pStyle w:val="ListParagraph"/>
        <w:numPr>
          <w:ilvl w:val="2"/>
          <w:numId w:val="2"/>
        </w:numPr>
        <w:spacing w:after="0" w:line="240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Now looks unlikely, s</w:t>
      </w:r>
      <w:r w:rsidR="00AB2D24">
        <w:rPr>
          <w:rFonts w:ascii="Arial" w:hAnsi="Arial" w:cs="Arial"/>
        </w:rPr>
        <w:t xml:space="preserve">o will pull back </w:t>
      </w:r>
    </w:p>
    <w:p w14:paraId="439CACB7" w14:textId="2ACB0EC3" w:rsidR="00AB2D24" w:rsidRDefault="00FE1523" w:rsidP="00E83FA8">
      <w:pPr>
        <w:pStyle w:val="ListParagraph"/>
        <w:numPr>
          <w:ilvl w:val="2"/>
          <w:numId w:val="2"/>
        </w:numPr>
        <w:spacing w:after="0" w:line="240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Committee s</w:t>
      </w:r>
      <w:r w:rsidR="00AB2D24">
        <w:rPr>
          <w:rFonts w:ascii="Arial" w:hAnsi="Arial" w:cs="Arial"/>
        </w:rPr>
        <w:t xml:space="preserve">lated to </w:t>
      </w:r>
      <w:r>
        <w:rPr>
          <w:rFonts w:ascii="Arial" w:hAnsi="Arial" w:cs="Arial"/>
        </w:rPr>
        <w:t>dissolve</w:t>
      </w:r>
      <w:r w:rsidR="00AB2D24">
        <w:rPr>
          <w:rFonts w:ascii="Arial" w:hAnsi="Arial" w:cs="Arial"/>
        </w:rPr>
        <w:t xml:space="preserve"> after 3 years and close this year—but should anything else happen?</w:t>
      </w:r>
    </w:p>
    <w:p w14:paraId="096546B9" w14:textId="77777777" w:rsidR="002B1BCB" w:rsidRDefault="002B1BCB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Mentor</w:t>
      </w:r>
      <w:r>
        <w:rPr>
          <w:rFonts w:ascii="Arial" w:hAnsi="Arial" w:cs="Arial"/>
        </w:rPr>
        <w:t>ing Committee</w:t>
      </w:r>
      <w:r w:rsidRPr="00A5642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Karen</w:t>
      </w:r>
    </w:p>
    <w:p w14:paraId="0D56D0CC" w14:textId="6A769B66" w:rsidR="002B1BCB" w:rsidRDefault="00540A12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AB2D24">
        <w:rPr>
          <w:rFonts w:ascii="Arial" w:hAnsi="Arial" w:cs="Arial"/>
        </w:rPr>
        <w:t xml:space="preserve">Time for </w:t>
      </w:r>
      <w:r w:rsidR="0044786B">
        <w:rPr>
          <w:rFonts w:ascii="Arial" w:hAnsi="Arial" w:cs="Arial"/>
        </w:rPr>
        <w:t>Y</w:t>
      </w:r>
      <w:r w:rsidR="00AB2D24">
        <w:rPr>
          <w:rFonts w:ascii="Arial" w:hAnsi="Arial" w:cs="Arial"/>
        </w:rPr>
        <w:t>ou</w:t>
      </w:r>
      <w:r>
        <w:rPr>
          <w:rFonts w:ascii="Arial" w:hAnsi="Arial" w:cs="Arial"/>
        </w:rPr>
        <w:t>”</w:t>
      </w:r>
      <w:r w:rsidR="00AB2D24">
        <w:rPr>
          <w:rFonts w:ascii="Arial" w:hAnsi="Arial" w:cs="Arial"/>
        </w:rPr>
        <w:t xml:space="preserve"> calls very productive</w:t>
      </w:r>
    </w:p>
    <w:p w14:paraId="5694CE51" w14:textId="28CAE5FE" w:rsidR="00AB2D24" w:rsidRDefault="00AB2D24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Outstanding attendance – </w:t>
      </w:r>
      <w:r w:rsidR="0044786B">
        <w:rPr>
          <w:rFonts w:ascii="Arial" w:hAnsi="Arial" w:cs="Arial"/>
        </w:rPr>
        <w:t xml:space="preserve">35 at one meeting, </w:t>
      </w:r>
      <w:r>
        <w:rPr>
          <w:rFonts w:ascii="Arial" w:hAnsi="Arial" w:cs="Arial"/>
        </w:rPr>
        <w:t xml:space="preserve">27 </w:t>
      </w:r>
      <w:r w:rsidR="0044786B">
        <w:rPr>
          <w:rFonts w:ascii="Arial" w:hAnsi="Arial" w:cs="Arial"/>
        </w:rPr>
        <w:t>at another</w:t>
      </w:r>
    </w:p>
    <w:p w14:paraId="329BDE41" w14:textId="654AE818" w:rsidR="00AB2D24" w:rsidRPr="0044786B" w:rsidRDefault="00AB2D24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44786B">
        <w:rPr>
          <w:rFonts w:ascii="Arial" w:hAnsi="Arial" w:cs="Arial"/>
        </w:rPr>
        <w:t xml:space="preserve">One more next </w:t>
      </w:r>
      <w:r w:rsidR="0044786B">
        <w:rPr>
          <w:rFonts w:ascii="Arial" w:hAnsi="Arial" w:cs="Arial"/>
        </w:rPr>
        <w:t>call scheduled</w:t>
      </w:r>
      <w:r w:rsidRPr="0044786B">
        <w:rPr>
          <w:rFonts w:ascii="Arial" w:hAnsi="Arial" w:cs="Arial"/>
        </w:rPr>
        <w:t xml:space="preserve"> – will ask about continuing </w:t>
      </w:r>
      <w:r w:rsidR="0044786B">
        <w:rPr>
          <w:rFonts w:ascii="Arial" w:hAnsi="Arial" w:cs="Arial"/>
        </w:rPr>
        <w:t xml:space="preserve">with the focus on </w:t>
      </w:r>
      <w:r w:rsidRPr="0044786B">
        <w:rPr>
          <w:rFonts w:ascii="Arial" w:hAnsi="Arial" w:cs="Arial"/>
        </w:rPr>
        <w:t xml:space="preserve">response to </w:t>
      </w:r>
      <w:r w:rsidR="0044786B" w:rsidRPr="0044786B">
        <w:rPr>
          <w:rFonts w:ascii="Arial" w:hAnsi="Arial" w:cs="Arial"/>
        </w:rPr>
        <w:t xml:space="preserve">COVID-19 </w:t>
      </w:r>
      <w:r w:rsidR="0044786B">
        <w:rPr>
          <w:rFonts w:ascii="Arial" w:hAnsi="Arial" w:cs="Arial"/>
        </w:rPr>
        <w:t>and</w:t>
      </w:r>
      <w:r w:rsidRPr="0044786B">
        <w:rPr>
          <w:rFonts w:ascii="Arial" w:hAnsi="Arial" w:cs="Arial"/>
        </w:rPr>
        <w:t xml:space="preserve"> about the frequency</w:t>
      </w:r>
    </w:p>
    <w:p w14:paraId="20AA33DD" w14:textId="3A0EC17E" w:rsidR="00AB2D24" w:rsidRDefault="00AB2D24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Kudos </w:t>
      </w:r>
      <w:r w:rsidR="00601F1E">
        <w:rPr>
          <w:rFonts w:ascii="Arial" w:hAnsi="Arial" w:cs="Arial"/>
        </w:rPr>
        <w:t>from</w:t>
      </w:r>
      <w:r w:rsidR="0044786B">
        <w:rPr>
          <w:rFonts w:ascii="Arial" w:hAnsi="Arial" w:cs="Arial"/>
        </w:rPr>
        <w:t xml:space="preserve"> Exec Committee </w:t>
      </w:r>
      <w:r>
        <w:rPr>
          <w:rFonts w:ascii="Arial" w:hAnsi="Arial" w:cs="Arial"/>
        </w:rPr>
        <w:t>all around</w:t>
      </w:r>
    </w:p>
    <w:p w14:paraId="3C946D5E" w14:textId="0183CEEE" w:rsidR="00AB2D24" w:rsidRDefault="00AB2D24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Erin: </w:t>
      </w:r>
      <w:r w:rsidR="00BE5651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ewbie calls – suggest </w:t>
      </w:r>
      <w:proofErr w:type="gramStart"/>
      <w:r w:rsidR="009C46D3">
        <w:rPr>
          <w:rFonts w:ascii="Arial" w:hAnsi="Arial" w:cs="Arial"/>
        </w:rPr>
        <w:t>opening up</w:t>
      </w:r>
      <w:proofErr w:type="gramEnd"/>
      <w:r w:rsidR="009C46D3">
        <w:rPr>
          <w:rFonts w:ascii="Arial" w:hAnsi="Arial" w:cs="Arial"/>
        </w:rPr>
        <w:t xml:space="preserve"> for all directors</w:t>
      </w:r>
      <w:r w:rsidR="00BE5651">
        <w:rPr>
          <w:rFonts w:ascii="Arial" w:hAnsi="Arial" w:cs="Arial"/>
        </w:rPr>
        <w:t xml:space="preserve">, making a potential </w:t>
      </w:r>
      <w:r w:rsidR="009C46D3">
        <w:rPr>
          <w:rFonts w:ascii="Arial" w:hAnsi="Arial" w:cs="Arial"/>
        </w:rPr>
        <w:t xml:space="preserve">intentional </w:t>
      </w:r>
      <w:r w:rsidR="00BE5651">
        <w:rPr>
          <w:rFonts w:ascii="Arial" w:hAnsi="Arial" w:cs="Arial"/>
        </w:rPr>
        <w:t>change</w:t>
      </w:r>
      <w:r w:rsidR="009C46D3">
        <w:rPr>
          <w:rFonts w:ascii="Arial" w:hAnsi="Arial" w:cs="Arial"/>
        </w:rPr>
        <w:t>?</w:t>
      </w:r>
    </w:p>
    <w:p w14:paraId="25347EF3" w14:textId="52A4FD20" w:rsidR="009C46D3" w:rsidRPr="00AB2D24" w:rsidRDefault="009C46D3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Discussion</w:t>
      </w:r>
      <w:r w:rsidR="005C136D">
        <w:rPr>
          <w:rFonts w:ascii="Arial" w:hAnsi="Arial" w:cs="Arial"/>
        </w:rPr>
        <w:t xml:space="preserve"> in support of concept, comment to ensure continued mentoring/focus on new directors</w:t>
      </w:r>
    </w:p>
    <w:p w14:paraId="69F6F4E9" w14:textId="77777777" w:rsidR="002B1BCB" w:rsidRDefault="002B1BCB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Policy &amp; Practice Committee – Eileen</w:t>
      </w:r>
      <w:r w:rsidR="00354E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354E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Carol</w:t>
      </w:r>
    </w:p>
    <w:p w14:paraId="421E772B" w14:textId="77777777" w:rsidR="002B1BCB" w:rsidRDefault="009C46D3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Met </w:t>
      </w:r>
      <w:r w:rsidR="00354E34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ay 7 </w:t>
      </w:r>
    </w:p>
    <w:p w14:paraId="25CE955F" w14:textId="1B63331D" w:rsidR="009C46D3" w:rsidRDefault="009C46D3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Prior items </w:t>
      </w:r>
      <w:r w:rsidR="00354E34">
        <w:rPr>
          <w:rFonts w:ascii="Arial" w:hAnsi="Arial" w:cs="Arial"/>
        </w:rPr>
        <w:t xml:space="preserve">the committee was working on </w:t>
      </w:r>
      <w:r w:rsidR="0044786B">
        <w:rPr>
          <w:rFonts w:ascii="Arial" w:hAnsi="Arial" w:cs="Arial"/>
        </w:rPr>
        <w:t xml:space="preserve">no longer seem current </w:t>
      </w:r>
      <w:r w:rsidR="00354E34">
        <w:rPr>
          <w:rFonts w:ascii="Arial" w:hAnsi="Arial" w:cs="Arial"/>
        </w:rPr>
        <w:t>(</w:t>
      </w:r>
      <w:r w:rsidR="005A1E3D">
        <w:rPr>
          <w:rFonts w:ascii="Arial" w:hAnsi="Arial" w:cs="Arial"/>
        </w:rPr>
        <w:t>TWN</w:t>
      </w:r>
      <w:r>
        <w:rPr>
          <w:rFonts w:ascii="Arial" w:hAnsi="Arial" w:cs="Arial"/>
        </w:rPr>
        <w:t xml:space="preserve"> and vital records national database</w:t>
      </w:r>
      <w:r w:rsidR="00354E34">
        <w:rPr>
          <w:rFonts w:ascii="Arial" w:hAnsi="Arial" w:cs="Arial"/>
        </w:rPr>
        <w:t>)</w:t>
      </w:r>
    </w:p>
    <w:p w14:paraId="014534CF" w14:textId="77777777" w:rsidR="009C46D3" w:rsidRPr="00540A12" w:rsidRDefault="00354E34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Discussion f</w:t>
      </w:r>
      <w:r w:rsidR="009C46D3">
        <w:rPr>
          <w:rFonts w:ascii="Arial" w:hAnsi="Arial" w:cs="Arial"/>
        </w:rPr>
        <w:t xml:space="preserve">ocused on program response </w:t>
      </w:r>
      <w:r>
        <w:rPr>
          <w:rFonts w:ascii="Arial" w:hAnsi="Arial" w:cs="Arial"/>
        </w:rPr>
        <w:t>to</w:t>
      </w:r>
      <w:r w:rsidR="009C46D3">
        <w:rPr>
          <w:rFonts w:ascii="Arial" w:hAnsi="Arial" w:cs="Arial"/>
        </w:rPr>
        <w:t xml:space="preserve"> pandemic and associate</w:t>
      </w:r>
      <w:r>
        <w:rPr>
          <w:rFonts w:ascii="Arial" w:hAnsi="Arial" w:cs="Arial"/>
        </w:rPr>
        <w:t>d issues</w:t>
      </w:r>
      <w:r w:rsidR="00540A12">
        <w:rPr>
          <w:rFonts w:ascii="Arial" w:hAnsi="Arial" w:cs="Arial"/>
        </w:rPr>
        <w:t>, such as p</w:t>
      </w:r>
      <w:r w:rsidR="009C46D3" w:rsidRPr="00540A12">
        <w:rPr>
          <w:rFonts w:ascii="Arial" w:hAnsi="Arial" w:cs="Arial"/>
        </w:rPr>
        <w:t xml:space="preserve">erformance and incentives, </w:t>
      </w:r>
      <w:r w:rsidR="005A1E3D" w:rsidRPr="00540A12">
        <w:rPr>
          <w:rFonts w:ascii="Arial" w:hAnsi="Arial" w:cs="Arial"/>
        </w:rPr>
        <w:t>FMAP</w:t>
      </w:r>
      <w:r w:rsidR="009C46D3" w:rsidRPr="00540A12">
        <w:rPr>
          <w:rFonts w:ascii="Arial" w:hAnsi="Arial" w:cs="Arial"/>
        </w:rPr>
        <w:t xml:space="preserve">, </w:t>
      </w:r>
      <w:r w:rsidR="005A1E3D" w:rsidRPr="00540A12">
        <w:rPr>
          <w:rFonts w:ascii="Arial" w:hAnsi="Arial" w:cs="Arial"/>
        </w:rPr>
        <w:t>IV-D</w:t>
      </w:r>
      <w:r w:rsidR="009C46D3" w:rsidRPr="00540A12">
        <w:rPr>
          <w:rFonts w:ascii="Arial" w:hAnsi="Arial" w:cs="Arial"/>
        </w:rPr>
        <w:t xml:space="preserve"> flexibility, </w:t>
      </w:r>
      <w:r w:rsidR="00540A12">
        <w:rPr>
          <w:rFonts w:ascii="Arial" w:hAnsi="Arial" w:cs="Arial"/>
        </w:rPr>
        <w:t>A</w:t>
      </w:r>
      <w:r w:rsidR="009C46D3" w:rsidRPr="00540A12">
        <w:rPr>
          <w:rFonts w:ascii="Arial" w:hAnsi="Arial" w:cs="Arial"/>
        </w:rPr>
        <w:t>spen letter</w:t>
      </w:r>
    </w:p>
    <w:p w14:paraId="57078DC3" w14:textId="5323F671" w:rsidR="009C46D3" w:rsidRDefault="009C46D3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Some conv</w:t>
      </w:r>
      <w:r w:rsidR="00FE1523">
        <w:rPr>
          <w:rFonts w:ascii="Arial" w:hAnsi="Arial" w:cs="Arial"/>
        </w:rPr>
        <w:t>ersation</w:t>
      </w:r>
      <w:r>
        <w:rPr>
          <w:rFonts w:ascii="Arial" w:hAnsi="Arial" w:cs="Arial"/>
        </w:rPr>
        <w:t xml:space="preserve"> about incentives and how to approach</w:t>
      </w:r>
      <w:r w:rsidR="00646FA5">
        <w:rPr>
          <w:rFonts w:ascii="Arial" w:hAnsi="Arial" w:cs="Arial"/>
        </w:rPr>
        <w:t xml:space="preserve"> for impact in this year and next</w:t>
      </w:r>
    </w:p>
    <w:p w14:paraId="57D66441" w14:textId="29F67D95" w:rsidR="009C46D3" w:rsidRDefault="00FE1523" w:rsidP="00E83FA8">
      <w:pPr>
        <w:pStyle w:val="ListParagraph"/>
        <w:numPr>
          <w:ilvl w:val="2"/>
          <w:numId w:val="2"/>
        </w:numPr>
        <w:spacing w:after="0" w:line="240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C46D3">
        <w:rPr>
          <w:rFonts w:ascii="Arial" w:hAnsi="Arial" w:cs="Arial"/>
        </w:rPr>
        <w:t xml:space="preserve">aybe </w:t>
      </w:r>
      <w:r>
        <w:rPr>
          <w:rFonts w:ascii="Arial" w:hAnsi="Arial" w:cs="Arial"/>
        </w:rPr>
        <w:t>states are</w:t>
      </w:r>
      <w:r w:rsidR="009C46D3">
        <w:rPr>
          <w:rFonts w:ascii="Arial" w:hAnsi="Arial" w:cs="Arial"/>
        </w:rPr>
        <w:t xml:space="preserve"> all in the same place, maybe some disparity in impacts </w:t>
      </w:r>
      <w:r>
        <w:rPr>
          <w:rFonts w:ascii="Arial" w:hAnsi="Arial" w:cs="Arial"/>
        </w:rPr>
        <w:t>(e.g., level of “</w:t>
      </w:r>
      <w:r w:rsidR="009C46D3">
        <w:rPr>
          <w:rFonts w:ascii="Arial" w:hAnsi="Arial" w:cs="Arial"/>
        </w:rPr>
        <w:t>shuttering</w:t>
      </w:r>
      <w:r>
        <w:rPr>
          <w:rFonts w:ascii="Arial" w:hAnsi="Arial" w:cs="Arial"/>
        </w:rPr>
        <w:t>”</w:t>
      </w:r>
      <w:r w:rsidR="009C46D3">
        <w:rPr>
          <w:rFonts w:ascii="Arial" w:hAnsi="Arial" w:cs="Arial"/>
        </w:rPr>
        <w:t>)</w:t>
      </w:r>
      <w:r>
        <w:rPr>
          <w:rFonts w:ascii="Arial" w:hAnsi="Arial" w:cs="Arial"/>
        </w:rPr>
        <w:t>?</w:t>
      </w:r>
    </w:p>
    <w:p w14:paraId="56D104ED" w14:textId="4AC21B55" w:rsidR="009C46D3" w:rsidRDefault="009C46D3" w:rsidP="00E83FA8">
      <w:pPr>
        <w:pStyle w:val="ListParagraph"/>
        <w:numPr>
          <w:ilvl w:val="2"/>
          <w:numId w:val="2"/>
        </w:numPr>
        <w:spacing w:after="0" w:line="240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Liesa</w:t>
      </w:r>
      <w:r w:rsidR="00646FA5">
        <w:rPr>
          <w:rFonts w:ascii="Arial" w:hAnsi="Arial" w:cs="Arial"/>
        </w:rPr>
        <w:t xml:space="preserve">: Might be a matter of </w:t>
      </w:r>
      <w:r>
        <w:rPr>
          <w:rFonts w:ascii="Arial" w:hAnsi="Arial" w:cs="Arial"/>
        </w:rPr>
        <w:t xml:space="preserve">dancing with devil you know versus </w:t>
      </w:r>
      <w:r w:rsidR="00646FA5">
        <w:rPr>
          <w:rFonts w:ascii="Arial" w:hAnsi="Arial" w:cs="Arial"/>
        </w:rPr>
        <w:t xml:space="preserve">the one you </w:t>
      </w:r>
      <w:r>
        <w:rPr>
          <w:rFonts w:ascii="Arial" w:hAnsi="Arial" w:cs="Arial"/>
        </w:rPr>
        <w:t>don’t</w:t>
      </w:r>
      <w:r w:rsidR="006B6119">
        <w:rPr>
          <w:rFonts w:ascii="Arial" w:hAnsi="Arial" w:cs="Arial"/>
        </w:rPr>
        <w:t>.</w:t>
      </w:r>
      <w:r w:rsidR="00646FA5">
        <w:rPr>
          <w:rFonts w:ascii="Arial" w:hAnsi="Arial" w:cs="Arial"/>
        </w:rPr>
        <w:t xml:space="preserve"> That is, one approach is to</w:t>
      </w:r>
      <w:r>
        <w:rPr>
          <w:rFonts w:ascii="Arial" w:hAnsi="Arial" w:cs="Arial"/>
        </w:rPr>
        <w:t xml:space="preserve"> put a hold on incentives</w:t>
      </w:r>
      <w:r w:rsidR="00646FA5">
        <w:rPr>
          <w:rFonts w:ascii="Arial" w:hAnsi="Arial" w:cs="Arial"/>
        </w:rPr>
        <w:t xml:space="preserve"> from prior year—essentially </w:t>
      </w:r>
      <w:r>
        <w:rPr>
          <w:rFonts w:ascii="Arial" w:hAnsi="Arial" w:cs="Arial"/>
        </w:rPr>
        <w:t xml:space="preserve">freeze and </w:t>
      </w:r>
      <w:r w:rsidR="00646FA5">
        <w:rPr>
          <w:rFonts w:ascii="Arial" w:hAnsi="Arial" w:cs="Arial"/>
        </w:rPr>
        <w:t xml:space="preserve">use </w:t>
      </w:r>
      <w:r>
        <w:rPr>
          <w:rFonts w:ascii="Arial" w:hAnsi="Arial" w:cs="Arial"/>
        </w:rPr>
        <w:t>previous determination</w:t>
      </w:r>
    </w:p>
    <w:p w14:paraId="2BB6E6D8" w14:textId="1CB63AF9" w:rsidR="009C46D3" w:rsidRDefault="00646FA5" w:rsidP="00E83FA8">
      <w:pPr>
        <w:pStyle w:val="ListParagraph"/>
        <w:numPr>
          <w:ilvl w:val="2"/>
          <w:numId w:val="2"/>
        </w:numPr>
        <w:spacing w:after="0" w:line="240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Committee may develop p</w:t>
      </w:r>
      <w:r w:rsidR="009C46D3">
        <w:rPr>
          <w:rFonts w:ascii="Arial" w:hAnsi="Arial" w:cs="Arial"/>
        </w:rPr>
        <w:t>aper or letter or some resolution to circulate to see if consensus</w:t>
      </w:r>
      <w:r>
        <w:rPr>
          <w:rFonts w:ascii="Arial" w:hAnsi="Arial" w:cs="Arial"/>
        </w:rPr>
        <w:t xml:space="preserve"> among states about whether there’s an approach to propose</w:t>
      </w:r>
    </w:p>
    <w:p w14:paraId="222AF9CF" w14:textId="77777777" w:rsidR="002B1BCB" w:rsidRDefault="002B1BCB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 xml:space="preserve">System Modernization </w:t>
      </w:r>
      <w:r>
        <w:rPr>
          <w:rFonts w:ascii="Arial" w:hAnsi="Arial" w:cs="Arial"/>
        </w:rPr>
        <w:t xml:space="preserve">&amp; Data Sharing Workgroup – </w:t>
      </w:r>
      <w:r w:rsidRPr="00A56427">
        <w:rPr>
          <w:rFonts w:ascii="Arial" w:hAnsi="Arial" w:cs="Arial"/>
        </w:rPr>
        <w:t>Carla</w:t>
      </w:r>
      <w:r w:rsidR="009C46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9C46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Robin </w:t>
      </w:r>
    </w:p>
    <w:p w14:paraId="70695C90" w14:textId="4F3714DD" w:rsidR="00601F1E" w:rsidRDefault="00601F1E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423C5" w:rsidRPr="0044786B">
        <w:rPr>
          <w:rFonts w:ascii="Arial" w:hAnsi="Arial" w:cs="Arial"/>
        </w:rPr>
        <w:t>ostponed meetings until June</w:t>
      </w:r>
    </w:p>
    <w:p w14:paraId="4E57FB96" w14:textId="24FA5A88" w:rsidR="004423C5" w:rsidRPr="0044786B" w:rsidRDefault="00601F1E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4423C5" w:rsidRPr="0044786B">
        <w:rPr>
          <w:rFonts w:ascii="Arial" w:hAnsi="Arial" w:cs="Arial"/>
        </w:rPr>
        <w:t>osted the OCSE demo for the UDC Collections by Category this week. The second one will be held tomorrow at 1:30</w:t>
      </w:r>
      <w:r>
        <w:rPr>
          <w:rFonts w:ascii="Arial" w:hAnsi="Arial" w:cs="Arial"/>
        </w:rPr>
        <w:t xml:space="preserve"> </w:t>
      </w:r>
      <w:r w:rsidR="004423C5" w:rsidRPr="0044786B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="004423C5" w:rsidRPr="0044786B">
        <w:rPr>
          <w:rFonts w:ascii="Arial" w:hAnsi="Arial" w:cs="Arial"/>
        </w:rPr>
        <w:t xml:space="preserve">m. </w:t>
      </w:r>
    </w:p>
    <w:p w14:paraId="205B7B17" w14:textId="77777777" w:rsidR="003179D0" w:rsidRDefault="003179D0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Website</w:t>
      </w:r>
      <w:r w:rsidR="002B1BCB">
        <w:rPr>
          <w:rFonts w:ascii="Arial" w:hAnsi="Arial" w:cs="Arial"/>
        </w:rPr>
        <w:t xml:space="preserve"> Committee</w:t>
      </w:r>
      <w:r w:rsidRPr="00A56427">
        <w:rPr>
          <w:rFonts w:ascii="Arial" w:hAnsi="Arial" w:cs="Arial"/>
        </w:rPr>
        <w:t xml:space="preserve"> – Kate </w:t>
      </w:r>
      <w:r>
        <w:rPr>
          <w:rFonts w:ascii="Arial" w:hAnsi="Arial" w:cs="Arial"/>
        </w:rPr>
        <w:t xml:space="preserve">Cooper </w:t>
      </w:r>
      <w:r w:rsidRPr="00A56427">
        <w:rPr>
          <w:rFonts w:ascii="Arial" w:hAnsi="Arial" w:cs="Arial"/>
        </w:rPr>
        <w:t>Richardson</w:t>
      </w:r>
    </w:p>
    <w:p w14:paraId="708DF3C6" w14:textId="77777777" w:rsidR="003179D0" w:rsidRPr="00A56427" w:rsidRDefault="00CF68DE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 report</w:t>
      </w:r>
    </w:p>
    <w:p w14:paraId="10CDEBA4" w14:textId="77777777" w:rsidR="00A31528" w:rsidRPr="007E2D4F" w:rsidRDefault="00A31528" w:rsidP="007E2D4F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7E2D4F">
        <w:rPr>
          <w:rFonts w:ascii="Arial" w:hAnsi="Arial" w:cs="Arial"/>
          <w:color w:val="0000CC"/>
          <w:sz w:val="24"/>
        </w:rPr>
        <w:t>Unfinished Business</w:t>
      </w:r>
    </w:p>
    <w:p w14:paraId="46D5BE08" w14:textId="77777777" w:rsidR="00D3246E" w:rsidRPr="00CF68DE" w:rsidRDefault="00CF68DE" w:rsidP="00D867D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  <w:color w:val="0000CC"/>
          <w:sz w:val="24"/>
        </w:rPr>
      </w:pPr>
      <w:r>
        <w:rPr>
          <w:rFonts w:ascii="Arial" w:hAnsi="Arial" w:cs="Arial"/>
        </w:rPr>
        <w:t>Annual business meeting in 2020</w:t>
      </w:r>
    </w:p>
    <w:p w14:paraId="10E80F60" w14:textId="4B0774F2" w:rsidR="00CF68DE" w:rsidRPr="00BE5651" w:rsidRDefault="00CF68DE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Usually 4-5</w:t>
      </w:r>
      <w:r w:rsidR="00601F1E">
        <w:rPr>
          <w:rFonts w:ascii="Arial" w:hAnsi="Arial" w:cs="Arial"/>
        </w:rPr>
        <w:t xml:space="preserve"> hours when in person</w:t>
      </w:r>
    </w:p>
    <w:p w14:paraId="31A2A0E1" w14:textId="7840FB0E" w:rsidR="00CF68DE" w:rsidRPr="00BE5651" w:rsidRDefault="00CF68DE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Would like to schedule </w:t>
      </w:r>
      <w:r w:rsidR="00601F1E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July 27</w:t>
      </w:r>
      <w:r w:rsidR="00FE1523">
        <w:rPr>
          <w:rFonts w:ascii="Arial" w:hAnsi="Arial" w:cs="Arial"/>
        </w:rPr>
        <w:t xml:space="preserve"> for a virtual </w:t>
      </w:r>
      <w:r w:rsidR="00BE5651">
        <w:rPr>
          <w:rFonts w:ascii="Arial" w:hAnsi="Arial" w:cs="Arial"/>
        </w:rPr>
        <w:t xml:space="preserve">annual business </w:t>
      </w:r>
      <w:r w:rsidR="00FE1523">
        <w:rPr>
          <w:rFonts w:ascii="Arial" w:hAnsi="Arial" w:cs="Arial"/>
        </w:rPr>
        <w:t>meeting – 2 afternoon</w:t>
      </w:r>
      <w:r w:rsidR="00BE5651">
        <w:rPr>
          <w:rFonts w:ascii="Arial" w:hAnsi="Arial" w:cs="Arial"/>
        </w:rPr>
        <w:t>s</w:t>
      </w:r>
    </w:p>
    <w:p w14:paraId="74D1D109" w14:textId="4CA5DC8A" w:rsidR="00CF68DE" w:rsidRPr="00B60AF9" w:rsidRDefault="00BE5651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lieu of conference sessions, consider w</w:t>
      </w:r>
      <w:r w:rsidR="00CF68DE" w:rsidRPr="00B60AF9">
        <w:rPr>
          <w:rFonts w:ascii="Arial" w:hAnsi="Arial" w:cs="Arial"/>
        </w:rPr>
        <w:t>ebinars sponsored by NCCSD or consortium of child support associations</w:t>
      </w:r>
      <w:r>
        <w:rPr>
          <w:rFonts w:ascii="Arial" w:hAnsi="Arial" w:cs="Arial"/>
        </w:rPr>
        <w:t>?</w:t>
      </w:r>
    </w:p>
    <w:p w14:paraId="304D45F3" w14:textId="5C6CD745" w:rsidR="00CF68DE" w:rsidRPr="00B60AF9" w:rsidRDefault="00CF68DE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B60AF9">
        <w:rPr>
          <w:rFonts w:ascii="Arial" w:hAnsi="Arial" w:cs="Arial"/>
        </w:rPr>
        <w:t>Program committee chairs</w:t>
      </w:r>
      <w:r w:rsidR="006F6626">
        <w:rPr>
          <w:rFonts w:ascii="Arial" w:hAnsi="Arial" w:cs="Arial"/>
        </w:rPr>
        <w:t xml:space="preserve"> – Lyndsy will lead effort, represent NCCSD, </w:t>
      </w:r>
      <w:r w:rsidRPr="00B60AF9">
        <w:rPr>
          <w:rFonts w:ascii="Arial" w:hAnsi="Arial" w:cs="Arial"/>
        </w:rPr>
        <w:t>focus on operations</w:t>
      </w:r>
    </w:p>
    <w:p w14:paraId="1F814289" w14:textId="1719C71B" w:rsidR="00CF68DE" w:rsidRPr="00B60AF9" w:rsidRDefault="005E4AF2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B60AF9">
        <w:rPr>
          <w:rFonts w:ascii="Arial" w:hAnsi="Arial" w:cs="Arial"/>
        </w:rPr>
        <w:t xml:space="preserve">September and </w:t>
      </w:r>
      <w:r w:rsidR="005A1E3D">
        <w:rPr>
          <w:rFonts w:ascii="Arial" w:hAnsi="Arial" w:cs="Arial"/>
        </w:rPr>
        <w:t>O</w:t>
      </w:r>
      <w:r w:rsidRPr="00B60AF9">
        <w:rPr>
          <w:rFonts w:ascii="Arial" w:hAnsi="Arial" w:cs="Arial"/>
        </w:rPr>
        <w:t>ctober</w:t>
      </w:r>
      <w:r w:rsidR="006F6626">
        <w:rPr>
          <w:rFonts w:ascii="Arial" w:hAnsi="Arial" w:cs="Arial"/>
        </w:rPr>
        <w:t xml:space="preserve"> as potential window</w:t>
      </w:r>
    </w:p>
    <w:p w14:paraId="3CE251A5" w14:textId="77777777" w:rsidR="00CF68DE" w:rsidRPr="005B54C9" w:rsidRDefault="00CF68DE" w:rsidP="00B60AF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B60AF9">
        <w:rPr>
          <w:rFonts w:ascii="Arial" w:hAnsi="Arial" w:cs="Arial"/>
        </w:rPr>
        <w:t>Future COVID-19 legislation</w:t>
      </w:r>
    </w:p>
    <w:p w14:paraId="5162F28B" w14:textId="3462EF75" w:rsidR="00CF68DE" w:rsidRPr="005B54C9" w:rsidRDefault="0044786B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HEROES</w:t>
      </w:r>
      <w:r w:rsidR="00CF68DE" w:rsidRPr="005B54C9">
        <w:rPr>
          <w:rFonts w:ascii="Arial" w:hAnsi="Arial" w:cs="Arial"/>
        </w:rPr>
        <w:t xml:space="preserve"> Act and second NCSEA Resolution</w:t>
      </w:r>
    </w:p>
    <w:p w14:paraId="5BFFA2E6" w14:textId="77538B97" w:rsidR="005E4AF2" w:rsidRPr="005A1E3D" w:rsidRDefault="005E4AF2" w:rsidP="00E83FA8">
      <w:pPr>
        <w:pStyle w:val="ListParagraph"/>
        <w:numPr>
          <w:ilvl w:val="2"/>
          <w:numId w:val="2"/>
        </w:numPr>
        <w:spacing w:after="0" w:line="240" w:lineRule="auto"/>
        <w:ind w:left="1440" w:hanging="360"/>
        <w:rPr>
          <w:rFonts w:ascii="Arial" w:hAnsi="Arial" w:cs="Arial"/>
        </w:rPr>
      </w:pPr>
      <w:r w:rsidRPr="005A1E3D">
        <w:rPr>
          <w:rFonts w:ascii="Arial" w:hAnsi="Arial" w:cs="Arial"/>
        </w:rPr>
        <w:t xml:space="preserve">Number of provisions about </w:t>
      </w:r>
      <w:r w:rsidR="00601F1E">
        <w:rPr>
          <w:rFonts w:ascii="Arial" w:hAnsi="Arial" w:cs="Arial"/>
        </w:rPr>
        <w:t>child support in HEROES Act</w:t>
      </w:r>
    </w:p>
    <w:p w14:paraId="79193AAD" w14:textId="404D4991" w:rsidR="005E4AF2" w:rsidRPr="005A1E3D" w:rsidRDefault="005E4AF2" w:rsidP="00E83FA8">
      <w:pPr>
        <w:pStyle w:val="ListParagraph"/>
        <w:numPr>
          <w:ilvl w:val="2"/>
          <w:numId w:val="2"/>
        </w:numPr>
        <w:spacing w:after="0" w:line="240" w:lineRule="auto"/>
        <w:ind w:left="1440" w:hanging="360"/>
        <w:rPr>
          <w:rFonts w:ascii="Arial" w:hAnsi="Arial" w:cs="Arial"/>
        </w:rPr>
      </w:pPr>
      <w:r w:rsidRPr="005A1E3D">
        <w:rPr>
          <w:rFonts w:ascii="Arial" w:hAnsi="Arial" w:cs="Arial"/>
        </w:rPr>
        <w:t xml:space="preserve">House had </w:t>
      </w:r>
      <w:r w:rsidR="00601F1E">
        <w:rPr>
          <w:rFonts w:ascii="Arial" w:hAnsi="Arial" w:cs="Arial"/>
        </w:rPr>
        <w:t>child support provisions</w:t>
      </w:r>
      <w:r w:rsidRPr="005A1E3D">
        <w:rPr>
          <w:rFonts w:ascii="Arial" w:hAnsi="Arial" w:cs="Arial"/>
        </w:rPr>
        <w:t xml:space="preserve"> in </w:t>
      </w:r>
      <w:r w:rsidR="00601F1E">
        <w:rPr>
          <w:rFonts w:ascii="Arial" w:hAnsi="Arial" w:cs="Arial"/>
        </w:rPr>
        <w:t xml:space="preserve">original </w:t>
      </w:r>
      <w:r w:rsidRPr="005A1E3D">
        <w:rPr>
          <w:rFonts w:ascii="Arial" w:hAnsi="Arial" w:cs="Arial"/>
        </w:rPr>
        <w:t>CARES act, tho</w:t>
      </w:r>
      <w:r w:rsidR="00601F1E">
        <w:rPr>
          <w:rFonts w:ascii="Arial" w:hAnsi="Arial" w:cs="Arial"/>
        </w:rPr>
        <w:t>ugh, and didn’t end up in final bill</w:t>
      </w:r>
    </w:p>
    <w:p w14:paraId="57ECF8FB" w14:textId="306438D7" w:rsidR="005E4AF2" w:rsidRPr="005A1E3D" w:rsidRDefault="00601F1E" w:rsidP="00E83FA8">
      <w:pPr>
        <w:pStyle w:val="ListParagraph"/>
        <w:numPr>
          <w:ilvl w:val="2"/>
          <w:numId w:val="2"/>
        </w:numPr>
        <w:spacing w:after="0" w:line="240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Fix included: </w:t>
      </w:r>
      <w:r w:rsidR="009F5D1E" w:rsidRPr="005A1E3D">
        <w:rPr>
          <w:rFonts w:ascii="Arial" w:hAnsi="Arial" w:cs="Arial"/>
        </w:rPr>
        <w:t>FMAP</w:t>
      </w:r>
      <w:r w:rsidR="005E4AF2" w:rsidRPr="005A1E3D">
        <w:rPr>
          <w:rFonts w:ascii="Arial" w:hAnsi="Arial" w:cs="Arial"/>
        </w:rPr>
        <w:t xml:space="preserve"> increase </w:t>
      </w:r>
      <w:r>
        <w:rPr>
          <w:rFonts w:ascii="Arial" w:hAnsi="Arial" w:cs="Arial"/>
        </w:rPr>
        <w:t xml:space="preserve">would </w:t>
      </w:r>
      <w:r w:rsidR="005E4AF2" w:rsidRPr="005A1E3D">
        <w:rPr>
          <w:rFonts w:ascii="Arial" w:hAnsi="Arial" w:cs="Arial"/>
        </w:rPr>
        <w:t>not apply to IV-D</w:t>
      </w:r>
    </w:p>
    <w:p w14:paraId="130C2F66" w14:textId="77777777" w:rsidR="00FE1523" w:rsidRDefault="00CF68DE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5B54C9">
        <w:rPr>
          <w:rFonts w:ascii="Arial" w:hAnsi="Arial" w:cs="Arial"/>
        </w:rPr>
        <w:t>Wyden bill on TANF</w:t>
      </w:r>
    </w:p>
    <w:p w14:paraId="39189205" w14:textId="25108F6B" w:rsidR="00CF68DE" w:rsidRPr="005B54C9" w:rsidRDefault="00FE1523" w:rsidP="00E83FA8">
      <w:pPr>
        <w:pStyle w:val="ListParagraph"/>
        <w:numPr>
          <w:ilvl w:val="2"/>
          <w:numId w:val="2"/>
        </w:numPr>
        <w:spacing w:after="0" w:line="240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Includes </w:t>
      </w:r>
      <w:r w:rsidR="00CF68DE" w:rsidRPr="005B54C9">
        <w:rPr>
          <w:rFonts w:ascii="Arial" w:hAnsi="Arial" w:cs="Arial"/>
        </w:rPr>
        <w:t>waiving penalty for not enforcing noncooperation with child support</w:t>
      </w:r>
    </w:p>
    <w:p w14:paraId="7EA6A5AD" w14:textId="3A99A44F" w:rsidR="005E4AF2" w:rsidRPr="00601F1E" w:rsidRDefault="005E4AF2" w:rsidP="00E83FA8">
      <w:pPr>
        <w:pStyle w:val="ListParagraph"/>
        <w:numPr>
          <w:ilvl w:val="2"/>
          <w:numId w:val="2"/>
        </w:numPr>
        <w:spacing w:after="0" w:line="240" w:lineRule="auto"/>
        <w:ind w:left="1440" w:hanging="360"/>
        <w:rPr>
          <w:rFonts w:ascii="Arial" w:hAnsi="Arial" w:cs="Arial"/>
        </w:rPr>
      </w:pPr>
      <w:r w:rsidRPr="00601F1E">
        <w:rPr>
          <w:rFonts w:ascii="Arial" w:hAnsi="Arial" w:cs="Arial"/>
        </w:rPr>
        <w:t>A lot of states already not reporting</w:t>
      </w:r>
      <w:r w:rsidR="00FE1523">
        <w:rPr>
          <w:rFonts w:ascii="Arial" w:hAnsi="Arial" w:cs="Arial"/>
        </w:rPr>
        <w:t xml:space="preserve"> for noncooperation</w:t>
      </w:r>
    </w:p>
    <w:p w14:paraId="5A2ED236" w14:textId="77777777" w:rsidR="00CF68DE" w:rsidRPr="005B54C9" w:rsidRDefault="00CF68DE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5B54C9">
        <w:rPr>
          <w:rFonts w:ascii="Arial" w:hAnsi="Arial" w:cs="Arial"/>
        </w:rPr>
        <w:t>SMART Act – Menendez and Cassidy (funding for state and local government, but nothing specific to child support)</w:t>
      </w:r>
    </w:p>
    <w:p w14:paraId="51433EE7" w14:textId="2BF317DE" w:rsidR="005E4AF2" w:rsidRPr="00FE1523" w:rsidRDefault="005E4AF2" w:rsidP="00E83FA8">
      <w:pPr>
        <w:pStyle w:val="ListParagraph"/>
        <w:numPr>
          <w:ilvl w:val="2"/>
          <w:numId w:val="2"/>
        </w:numPr>
        <w:spacing w:after="0" w:line="240" w:lineRule="auto"/>
        <w:ind w:left="1440" w:hanging="360"/>
        <w:rPr>
          <w:rFonts w:ascii="Arial" w:hAnsi="Arial" w:cs="Arial"/>
        </w:rPr>
      </w:pPr>
      <w:r w:rsidRPr="00FE1523">
        <w:rPr>
          <w:rFonts w:ascii="Arial" w:hAnsi="Arial" w:cs="Arial"/>
        </w:rPr>
        <w:t>A lot of $ for states</w:t>
      </w:r>
      <w:r w:rsidR="00B03514">
        <w:rPr>
          <w:rFonts w:ascii="Arial" w:hAnsi="Arial" w:cs="Arial"/>
        </w:rPr>
        <w:t>, local governments</w:t>
      </w:r>
    </w:p>
    <w:p w14:paraId="1BD1033B" w14:textId="4917161F" w:rsidR="005E4AF2" w:rsidRPr="005B54C9" w:rsidRDefault="005E4AF2" w:rsidP="00BE5651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5B54C9">
        <w:rPr>
          <w:rFonts w:ascii="Arial" w:hAnsi="Arial" w:cs="Arial"/>
        </w:rPr>
        <w:t xml:space="preserve">Final resolution from NCSEA </w:t>
      </w:r>
    </w:p>
    <w:p w14:paraId="3C75A3B5" w14:textId="77777777" w:rsidR="005E4AF2" w:rsidRPr="005A1E3D" w:rsidRDefault="005E4AF2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5A1E3D">
        <w:rPr>
          <w:rFonts w:ascii="Arial" w:hAnsi="Arial" w:cs="Arial"/>
        </w:rPr>
        <w:t>Support for flexibilities to HEROES act</w:t>
      </w:r>
    </w:p>
    <w:p w14:paraId="08163637" w14:textId="2E2E0EB3" w:rsidR="005E4AF2" w:rsidRPr="005A1E3D" w:rsidRDefault="00E83FA8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Text and concepts </w:t>
      </w:r>
      <w:r w:rsidR="006B6119">
        <w:rPr>
          <w:rFonts w:ascii="Arial" w:hAnsi="Arial" w:cs="Arial"/>
        </w:rPr>
        <w:t xml:space="preserve">in resolution </w:t>
      </w:r>
      <w:r>
        <w:rPr>
          <w:rFonts w:ascii="Arial" w:hAnsi="Arial" w:cs="Arial"/>
        </w:rPr>
        <w:t>n</w:t>
      </w:r>
      <w:r w:rsidR="005E4AF2" w:rsidRPr="005A1E3D">
        <w:rPr>
          <w:rFonts w:ascii="Arial" w:hAnsi="Arial" w:cs="Arial"/>
        </w:rPr>
        <w:t>ot exact match</w:t>
      </w:r>
      <w:r>
        <w:rPr>
          <w:rFonts w:ascii="Arial" w:hAnsi="Arial" w:cs="Arial"/>
        </w:rPr>
        <w:t xml:space="preserve"> to legislation</w:t>
      </w:r>
    </w:p>
    <w:p w14:paraId="79366DC6" w14:textId="10CF6E20" w:rsidR="005E4AF2" w:rsidRPr="005E46D3" w:rsidRDefault="005E4AF2" w:rsidP="0074145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5E46D3">
        <w:rPr>
          <w:rFonts w:ascii="Arial" w:hAnsi="Arial" w:cs="Arial"/>
        </w:rPr>
        <w:t>Policy</w:t>
      </w:r>
      <w:r w:rsidR="00E83FA8" w:rsidRPr="005E46D3">
        <w:rPr>
          <w:rFonts w:ascii="Arial" w:hAnsi="Arial" w:cs="Arial"/>
        </w:rPr>
        <w:t xml:space="preserve"> &amp; P</w:t>
      </w:r>
      <w:r w:rsidRPr="005E46D3">
        <w:rPr>
          <w:rFonts w:ascii="Arial" w:hAnsi="Arial" w:cs="Arial"/>
        </w:rPr>
        <w:t xml:space="preserve">ractice </w:t>
      </w:r>
      <w:r w:rsidR="006B6119">
        <w:rPr>
          <w:rFonts w:ascii="Arial" w:hAnsi="Arial" w:cs="Arial"/>
        </w:rPr>
        <w:t>C</w:t>
      </w:r>
      <w:r w:rsidRPr="005E46D3">
        <w:rPr>
          <w:rFonts w:ascii="Arial" w:hAnsi="Arial" w:cs="Arial"/>
        </w:rPr>
        <w:t xml:space="preserve">ommittee discussed </w:t>
      </w:r>
      <w:r w:rsidR="005E46D3" w:rsidRPr="005E46D3">
        <w:rPr>
          <w:rFonts w:ascii="Arial" w:hAnsi="Arial" w:cs="Arial"/>
        </w:rPr>
        <w:t xml:space="preserve">whether </w:t>
      </w:r>
      <w:r w:rsidR="005E46D3">
        <w:rPr>
          <w:rFonts w:ascii="Arial" w:hAnsi="Arial" w:cs="Arial"/>
        </w:rPr>
        <w:t>NCCSD s</w:t>
      </w:r>
      <w:r w:rsidRPr="005E46D3">
        <w:rPr>
          <w:rFonts w:ascii="Arial" w:hAnsi="Arial" w:cs="Arial"/>
        </w:rPr>
        <w:t xml:space="preserve">hould identify areas similar and </w:t>
      </w:r>
      <w:r w:rsidR="005E46D3">
        <w:rPr>
          <w:rFonts w:ascii="Arial" w:hAnsi="Arial" w:cs="Arial"/>
        </w:rPr>
        <w:t>offer</w:t>
      </w:r>
      <w:r w:rsidRPr="005E46D3">
        <w:rPr>
          <w:rFonts w:ascii="Arial" w:hAnsi="Arial" w:cs="Arial"/>
        </w:rPr>
        <w:t xml:space="preserve"> its own resolution</w:t>
      </w:r>
    </w:p>
    <w:p w14:paraId="381E3B78" w14:textId="54885FAE" w:rsidR="005E4AF2" w:rsidRPr="005A1E3D" w:rsidRDefault="005E4AF2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5A1E3D">
        <w:rPr>
          <w:rFonts w:ascii="Arial" w:hAnsi="Arial" w:cs="Arial"/>
        </w:rPr>
        <w:t xml:space="preserve">Go right to </w:t>
      </w:r>
      <w:r w:rsidR="005E46D3">
        <w:rPr>
          <w:rFonts w:ascii="Arial" w:hAnsi="Arial" w:cs="Arial"/>
        </w:rPr>
        <w:t>C</w:t>
      </w:r>
      <w:r w:rsidRPr="005A1E3D">
        <w:rPr>
          <w:rFonts w:ascii="Arial" w:hAnsi="Arial" w:cs="Arial"/>
        </w:rPr>
        <w:t xml:space="preserve">ongress or to </w:t>
      </w:r>
      <w:r w:rsidR="009F5D1E" w:rsidRPr="005A1E3D">
        <w:rPr>
          <w:rFonts w:ascii="Arial" w:hAnsi="Arial" w:cs="Arial"/>
        </w:rPr>
        <w:t>OCSE</w:t>
      </w:r>
      <w:r w:rsidR="005E46D3">
        <w:rPr>
          <w:rFonts w:ascii="Arial" w:hAnsi="Arial" w:cs="Arial"/>
        </w:rPr>
        <w:t>?</w:t>
      </w:r>
      <w:r w:rsidRPr="005A1E3D">
        <w:rPr>
          <w:rFonts w:ascii="Arial" w:hAnsi="Arial" w:cs="Arial"/>
        </w:rPr>
        <w:t xml:space="preserve"> </w:t>
      </w:r>
    </w:p>
    <w:p w14:paraId="7ADC2BDA" w14:textId="77777777" w:rsidR="005E4AF2" w:rsidRPr="005A1E3D" w:rsidRDefault="005E4AF2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5A1E3D">
        <w:rPr>
          <w:rFonts w:ascii="Arial" w:hAnsi="Arial" w:cs="Arial"/>
        </w:rPr>
        <w:t>Move forward with resolution – funding and deadlines/requirements</w:t>
      </w:r>
    </w:p>
    <w:p w14:paraId="6B8B526A" w14:textId="77777777" w:rsidR="009F5D1E" w:rsidRPr="005A1E3D" w:rsidRDefault="009F5D1E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5A1E3D">
        <w:rPr>
          <w:rFonts w:ascii="Arial" w:hAnsi="Arial" w:cs="Arial"/>
        </w:rPr>
        <w:t>Discussion about funding specific to IV-D or more general?</w:t>
      </w:r>
    </w:p>
    <w:p w14:paraId="33AD4714" w14:textId="77777777" w:rsidR="00CF68DE" w:rsidRPr="005B54C9" w:rsidRDefault="00CF68DE" w:rsidP="005B54C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5B54C9">
        <w:rPr>
          <w:rFonts w:ascii="Arial" w:hAnsi="Arial" w:cs="Arial"/>
        </w:rPr>
        <w:t>DRA distribution</w:t>
      </w:r>
    </w:p>
    <w:p w14:paraId="198C98F1" w14:textId="7DB2D8F7" w:rsidR="00CF68DE" w:rsidRPr="00B60AF9" w:rsidRDefault="009F5D1E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B60AF9">
        <w:rPr>
          <w:rFonts w:ascii="Arial" w:hAnsi="Arial" w:cs="Arial"/>
        </w:rPr>
        <w:t xml:space="preserve">Stimulus payments brought this </w:t>
      </w:r>
      <w:r w:rsidR="00601F1E">
        <w:rPr>
          <w:rFonts w:ascii="Arial" w:hAnsi="Arial" w:cs="Arial"/>
        </w:rPr>
        <w:t xml:space="preserve">issue and </w:t>
      </w:r>
      <w:r w:rsidRPr="00B60AF9">
        <w:rPr>
          <w:rFonts w:ascii="Arial" w:hAnsi="Arial" w:cs="Arial"/>
        </w:rPr>
        <w:t>information forward</w:t>
      </w:r>
    </w:p>
    <w:p w14:paraId="41D424C0" w14:textId="77777777" w:rsidR="009F5D1E" w:rsidRPr="00B60AF9" w:rsidRDefault="009F5D1E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B60AF9">
        <w:rPr>
          <w:rFonts w:ascii="Arial" w:hAnsi="Arial" w:cs="Arial"/>
        </w:rPr>
        <w:t>Valuable info to learn from other states</w:t>
      </w:r>
    </w:p>
    <w:p w14:paraId="0292B35E" w14:textId="583110E7" w:rsidR="009F5D1E" w:rsidRPr="00B60AF9" w:rsidRDefault="009F5D1E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B60AF9">
        <w:rPr>
          <w:rFonts w:ascii="Arial" w:hAnsi="Arial" w:cs="Arial"/>
        </w:rPr>
        <w:t xml:space="preserve">May want to advocate for change on </w:t>
      </w:r>
      <w:r w:rsidR="005E46D3">
        <w:rPr>
          <w:rFonts w:ascii="Arial" w:hAnsi="Arial" w:cs="Arial"/>
        </w:rPr>
        <w:t>distribution</w:t>
      </w:r>
    </w:p>
    <w:p w14:paraId="50F7D9EA" w14:textId="70665DB2" w:rsidR="009F5D1E" w:rsidRPr="005B54C9" w:rsidRDefault="009F5D1E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B60AF9">
        <w:rPr>
          <w:rFonts w:ascii="Arial" w:hAnsi="Arial" w:cs="Arial"/>
        </w:rPr>
        <w:t>Erin: suggest</w:t>
      </w:r>
      <w:r w:rsidR="00601F1E">
        <w:rPr>
          <w:rFonts w:ascii="Arial" w:hAnsi="Arial" w:cs="Arial"/>
        </w:rPr>
        <w:t>s this as a topic</w:t>
      </w:r>
      <w:r w:rsidRPr="00B60AF9">
        <w:rPr>
          <w:rFonts w:ascii="Arial" w:hAnsi="Arial" w:cs="Arial"/>
        </w:rPr>
        <w:t xml:space="preserve"> for a virtual session</w:t>
      </w:r>
    </w:p>
    <w:p w14:paraId="4F6FCBC3" w14:textId="77777777" w:rsidR="00A31528" w:rsidRPr="007E2D4F" w:rsidRDefault="00A31528" w:rsidP="007E2D4F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7E2D4F">
        <w:rPr>
          <w:rFonts w:ascii="Arial" w:hAnsi="Arial" w:cs="Arial"/>
          <w:color w:val="0000CC"/>
          <w:sz w:val="24"/>
        </w:rPr>
        <w:t>New Business</w:t>
      </w:r>
    </w:p>
    <w:p w14:paraId="0EE8DBF3" w14:textId="77777777" w:rsidR="0033345D" w:rsidRDefault="005E4AF2" w:rsidP="005B54C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FMAP </w:t>
      </w:r>
      <w:r w:rsidR="009F5D1E">
        <w:rPr>
          <w:rFonts w:ascii="Arial" w:hAnsi="Arial" w:cs="Arial"/>
        </w:rPr>
        <w:t>response from OCSE</w:t>
      </w:r>
    </w:p>
    <w:p w14:paraId="164AA02B" w14:textId="77777777" w:rsidR="005E4AF2" w:rsidRDefault="009F5D1E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6.2% increase for federal share</w:t>
      </w:r>
    </w:p>
    <w:p w14:paraId="47EF4F83" w14:textId="28B89153" w:rsidR="00B60AF9" w:rsidRDefault="00B60AF9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Barbara Lacina </w:t>
      </w:r>
      <w:r w:rsidR="005E46D3">
        <w:rPr>
          <w:rFonts w:ascii="Arial" w:hAnsi="Arial" w:cs="Arial"/>
        </w:rPr>
        <w:t>from VA joined for this portion of meeting –</w:t>
      </w:r>
      <w:r>
        <w:rPr>
          <w:rFonts w:ascii="Arial" w:hAnsi="Arial" w:cs="Arial"/>
        </w:rPr>
        <w:t xml:space="preserve"> </w:t>
      </w:r>
      <w:r w:rsidR="005E46D3">
        <w:rPr>
          <w:rFonts w:ascii="Arial" w:hAnsi="Arial" w:cs="Arial"/>
        </w:rPr>
        <w:t xml:space="preserve">for VA, this interpretation has </w:t>
      </w:r>
      <w:r>
        <w:rPr>
          <w:rFonts w:ascii="Arial" w:hAnsi="Arial" w:cs="Arial"/>
        </w:rPr>
        <w:t>$2M</w:t>
      </w:r>
      <w:r w:rsidR="005E46D3">
        <w:rPr>
          <w:rFonts w:ascii="Arial" w:hAnsi="Arial" w:cs="Arial"/>
        </w:rPr>
        <w:t xml:space="preserve"> impact</w:t>
      </w:r>
      <w:r>
        <w:rPr>
          <w:rFonts w:ascii="Arial" w:hAnsi="Arial" w:cs="Arial"/>
        </w:rPr>
        <w:t xml:space="preserve"> in 1 quarter</w:t>
      </w:r>
    </w:p>
    <w:p w14:paraId="6197C14E" w14:textId="64B8942B" w:rsidR="00B60AF9" w:rsidRDefault="00B60AF9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Rigid approach from OCSE </w:t>
      </w:r>
      <w:r w:rsidR="005E46D3">
        <w:rPr>
          <w:rFonts w:ascii="Arial" w:hAnsi="Arial" w:cs="Arial"/>
        </w:rPr>
        <w:t>in response to request for reconsideration of legal interpretation</w:t>
      </w:r>
    </w:p>
    <w:p w14:paraId="15DFA947" w14:textId="32E1F90E" w:rsidR="009F5D1E" w:rsidRDefault="005B54C9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Great deal of discussion about how to manage the response</w:t>
      </w:r>
      <w:r w:rsidR="005E46D3">
        <w:rPr>
          <w:rFonts w:ascii="Arial" w:hAnsi="Arial" w:cs="Arial"/>
        </w:rPr>
        <w:t xml:space="preserve"> to OCSE</w:t>
      </w:r>
      <w:r w:rsidR="00A71B20">
        <w:rPr>
          <w:rFonts w:ascii="Arial" w:hAnsi="Arial" w:cs="Arial"/>
        </w:rPr>
        <w:t xml:space="preserve"> on this and other matters</w:t>
      </w:r>
    </w:p>
    <w:p w14:paraId="406DB766" w14:textId="75D9A92C" w:rsidR="005A1E3D" w:rsidRDefault="005A1E3D" w:rsidP="00BE5651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Grievance</w:t>
      </w:r>
      <w:r w:rsidR="005E46D3">
        <w:rPr>
          <w:rFonts w:ascii="Arial" w:hAnsi="Arial" w:cs="Arial"/>
        </w:rPr>
        <w:t xml:space="preserve"> meeting with OCSE and ACF</w:t>
      </w:r>
      <w:r>
        <w:rPr>
          <w:rFonts w:ascii="Arial" w:hAnsi="Arial" w:cs="Arial"/>
        </w:rPr>
        <w:t xml:space="preserve"> </w:t>
      </w:r>
      <w:r w:rsidR="00E9788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E9788F">
        <w:rPr>
          <w:rFonts w:ascii="Arial" w:hAnsi="Arial" w:cs="Arial"/>
        </w:rPr>
        <w:t xml:space="preserve">invite </w:t>
      </w:r>
      <w:r w:rsidR="00BE5651">
        <w:rPr>
          <w:rFonts w:ascii="Arial" w:hAnsi="Arial" w:cs="Arial"/>
        </w:rPr>
        <w:t>DHHS/ACF A</w:t>
      </w:r>
      <w:r w:rsidR="00E9788F">
        <w:rPr>
          <w:rFonts w:ascii="Arial" w:hAnsi="Arial" w:cs="Arial"/>
        </w:rPr>
        <w:t xml:space="preserve">ssistant </w:t>
      </w:r>
      <w:r w:rsidR="00BE5651">
        <w:rPr>
          <w:rFonts w:ascii="Arial" w:hAnsi="Arial" w:cs="Arial"/>
        </w:rPr>
        <w:t>S</w:t>
      </w:r>
      <w:r w:rsidR="00E9788F">
        <w:rPr>
          <w:rFonts w:ascii="Arial" w:hAnsi="Arial" w:cs="Arial"/>
        </w:rPr>
        <w:t xml:space="preserve">ecretary </w:t>
      </w:r>
      <w:r w:rsidR="00BE5651">
        <w:rPr>
          <w:rFonts w:ascii="Arial" w:hAnsi="Arial" w:cs="Arial"/>
        </w:rPr>
        <w:t>L</w:t>
      </w:r>
      <w:r w:rsidR="00E9788F">
        <w:rPr>
          <w:rFonts w:ascii="Arial" w:hAnsi="Arial" w:cs="Arial"/>
        </w:rPr>
        <w:t xml:space="preserve">ynn </w:t>
      </w:r>
      <w:r w:rsidR="00BE5651">
        <w:rPr>
          <w:rFonts w:ascii="Arial" w:hAnsi="Arial" w:cs="Arial"/>
        </w:rPr>
        <w:t>J</w:t>
      </w:r>
      <w:r w:rsidR="00E9788F">
        <w:rPr>
          <w:rFonts w:ascii="Arial" w:hAnsi="Arial" w:cs="Arial"/>
        </w:rPr>
        <w:t>ohnson</w:t>
      </w:r>
    </w:p>
    <w:p w14:paraId="4C219D25" w14:textId="17911376" w:rsidR="00E9788F" w:rsidRDefault="005E46D3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What’s needed from OCSE: </w:t>
      </w:r>
      <w:r w:rsidR="00E9788F">
        <w:rPr>
          <w:rFonts w:ascii="Arial" w:hAnsi="Arial" w:cs="Arial"/>
        </w:rPr>
        <w:t>Responsive, flexible, courageous</w:t>
      </w:r>
    </w:p>
    <w:p w14:paraId="40966D28" w14:textId="064A9750" w:rsidR="00E9788F" w:rsidRDefault="00982534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bookmarkStart w:id="1" w:name="_Hlk40966271"/>
      <w:r>
        <w:rPr>
          <w:rFonts w:ascii="Arial" w:hAnsi="Arial" w:cs="Arial"/>
        </w:rPr>
        <w:t xml:space="preserve">Motion: </w:t>
      </w:r>
      <w:r w:rsidR="00E9788F">
        <w:rPr>
          <w:rFonts w:ascii="Arial" w:hAnsi="Arial" w:cs="Arial"/>
        </w:rPr>
        <w:t xml:space="preserve">Jeremy </w:t>
      </w:r>
      <w:proofErr w:type="gramStart"/>
      <w:r w:rsidR="00E9788F">
        <w:rPr>
          <w:rFonts w:ascii="Arial" w:hAnsi="Arial" w:cs="Arial"/>
        </w:rPr>
        <w:t>move</w:t>
      </w:r>
      <w:r>
        <w:rPr>
          <w:rFonts w:ascii="Arial" w:hAnsi="Arial" w:cs="Arial"/>
        </w:rPr>
        <w:t>d</w:t>
      </w:r>
      <w:proofErr w:type="gramEnd"/>
      <w:r>
        <w:rPr>
          <w:rFonts w:ascii="Arial" w:hAnsi="Arial" w:cs="Arial"/>
        </w:rPr>
        <w:t xml:space="preserve"> and</w:t>
      </w:r>
      <w:r w:rsidR="00E9788F">
        <w:rPr>
          <w:rFonts w:ascii="Arial" w:hAnsi="Arial" w:cs="Arial"/>
        </w:rPr>
        <w:t xml:space="preserve"> Terrence seconded that </w:t>
      </w:r>
      <w:r>
        <w:rPr>
          <w:rFonts w:ascii="Arial" w:hAnsi="Arial" w:cs="Arial"/>
        </w:rPr>
        <w:t>NCCSD</w:t>
      </w:r>
      <w:r w:rsidR="00E9788F">
        <w:rPr>
          <w:rFonts w:ascii="Arial" w:hAnsi="Arial" w:cs="Arial"/>
        </w:rPr>
        <w:t xml:space="preserve"> suspend</w:t>
      </w:r>
      <w:r>
        <w:rPr>
          <w:rFonts w:ascii="Arial" w:hAnsi="Arial" w:cs="Arial"/>
        </w:rPr>
        <w:t xml:space="preserve"> formal</w:t>
      </w:r>
      <w:r w:rsidR="00E9788F">
        <w:rPr>
          <w:rFonts w:ascii="Arial" w:hAnsi="Arial" w:cs="Arial"/>
        </w:rPr>
        <w:t xml:space="preserve"> NCCSD interaction</w:t>
      </w:r>
      <w:r>
        <w:rPr>
          <w:rFonts w:ascii="Arial" w:hAnsi="Arial" w:cs="Arial"/>
        </w:rPr>
        <w:t>s</w:t>
      </w:r>
      <w:r w:rsidR="00E9788F">
        <w:rPr>
          <w:rFonts w:ascii="Arial" w:hAnsi="Arial" w:cs="Arial"/>
        </w:rPr>
        <w:t xml:space="preserve"> with OCSE until the grievance meeting </w:t>
      </w:r>
      <w:bookmarkEnd w:id="1"/>
      <w:r>
        <w:rPr>
          <w:rFonts w:ascii="Arial" w:hAnsi="Arial" w:cs="Arial"/>
        </w:rPr>
        <w:t>is set</w:t>
      </w:r>
      <w:r w:rsidR="00601F1E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held</w:t>
      </w:r>
      <w:r w:rsidR="00E9788F">
        <w:rPr>
          <w:rFonts w:ascii="Arial" w:hAnsi="Arial" w:cs="Arial"/>
        </w:rPr>
        <w:t xml:space="preserve"> </w:t>
      </w:r>
    </w:p>
    <w:p w14:paraId="65E673C4" w14:textId="77777777" w:rsidR="00E9788F" w:rsidRDefault="00F6356A" w:rsidP="00E83FA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Motion carried unanimously</w:t>
      </w:r>
      <w:r w:rsidR="00BB215D">
        <w:rPr>
          <w:rFonts w:ascii="Arial" w:hAnsi="Arial" w:cs="Arial"/>
        </w:rPr>
        <w:t xml:space="preserve"> by voice vote of voting members (Erin and Heather already had exited the meeting)</w:t>
      </w:r>
    </w:p>
    <w:p w14:paraId="54F4170B" w14:textId="77777777" w:rsidR="00540A12" w:rsidRDefault="00A31528" w:rsidP="00982534">
      <w:pPr>
        <w:spacing w:before="120" w:after="0" w:line="240" w:lineRule="auto"/>
        <w:rPr>
          <w:rFonts w:ascii="Arial" w:hAnsi="Arial" w:cs="Arial"/>
          <w:sz w:val="24"/>
        </w:rPr>
      </w:pPr>
      <w:r w:rsidRPr="009F7598">
        <w:rPr>
          <w:rFonts w:ascii="Arial" w:hAnsi="Arial" w:cs="Arial"/>
          <w:color w:val="0000CC"/>
          <w:sz w:val="24"/>
        </w:rPr>
        <w:t>Next Meeting</w:t>
      </w:r>
    </w:p>
    <w:p w14:paraId="3324EFF7" w14:textId="77777777" w:rsidR="0033345D" w:rsidRPr="00982534" w:rsidRDefault="006D2015" w:rsidP="00540A12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540A12">
        <w:rPr>
          <w:rFonts w:ascii="Arial" w:hAnsi="Arial" w:cs="Arial"/>
        </w:rPr>
        <w:t>June 18, 2020</w:t>
      </w:r>
      <w:r w:rsidR="009F7598" w:rsidRPr="00540A12">
        <w:rPr>
          <w:rFonts w:ascii="Arial" w:hAnsi="Arial" w:cs="Arial"/>
        </w:rPr>
        <w:t xml:space="preserve"> at 2:00 PM Central</w:t>
      </w:r>
    </w:p>
    <w:p w14:paraId="2B16B0F2" w14:textId="77777777" w:rsidR="00A31528" w:rsidRDefault="00A31528" w:rsidP="003C3166">
      <w:pPr>
        <w:spacing w:after="0" w:line="240" w:lineRule="auto"/>
        <w:rPr>
          <w:rFonts w:ascii="Arial" w:hAnsi="Arial" w:cs="Arial"/>
          <w:sz w:val="24"/>
        </w:rPr>
      </w:pPr>
    </w:p>
    <w:p w14:paraId="208F0211" w14:textId="77777777" w:rsidR="00FF762D" w:rsidRDefault="00FF762D" w:rsidP="009F7598">
      <w:pPr>
        <w:spacing w:before="120" w:after="0" w:line="240" w:lineRule="auto"/>
        <w:rPr>
          <w:rFonts w:ascii="Arial" w:hAnsi="Arial" w:cs="Arial"/>
          <w:i/>
          <w:color w:val="000000" w:themeColor="text1"/>
        </w:rPr>
      </w:pPr>
      <w:r w:rsidRPr="009F7598">
        <w:rPr>
          <w:rFonts w:ascii="Arial" w:hAnsi="Arial" w:cs="Arial"/>
          <w:i/>
          <w:color w:val="000000" w:themeColor="text1"/>
        </w:rPr>
        <w:t xml:space="preserve">Meeting adjourned at </w:t>
      </w:r>
      <w:r w:rsidR="00F6356A">
        <w:rPr>
          <w:rFonts w:ascii="Arial" w:hAnsi="Arial" w:cs="Arial"/>
          <w:i/>
          <w:color w:val="000000" w:themeColor="text1"/>
        </w:rPr>
        <w:t>4:08</w:t>
      </w:r>
      <w:r w:rsidRPr="009F7598">
        <w:rPr>
          <w:rFonts w:ascii="Arial" w:hAnsi="Arial" w:cs="Arial"/>
          <w:i/>
          <w:color w:val="000000" w:themeColor="text1"/>
        </w:rPr>
        <w:t xml:space="preserve"> PM</w:t>
      </w:r>
      <w:r w:rsidR="009F7598">
        <w:rPr>
          <w:rFonts w:ascii="Arial" w:hAnsi="Arial" w:cs="Arial"/>
          <w:i/>
          <w:color w:val="000000" w:themeColor="text1"/>
        </w:rPr>
        <w:t xml:space="preserve"> Central</w:t>
      </w:r>
    </w:p>
    <w:p w14:paraId="294F0AF6" w14:textId="77777777" w:rsidR="00D7002F" w:rsidRPr="009F7598" w:rsidRDefault="00D7002F" w:rsidP="009F7598">
      <w:pPr>
        <w:spacing w:before="120" w:after="0" w:line="240" w:lineRule="auto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Minutes respectfully submitted by Kate Cooper Richardson, NCCSD Secretary</w:t>
      </w:r>
    </w:p>
    <w:p w14:paraId="58644F77" w14:textId="77777777" w:rsidR="00FF762D" w:rsidRPr="003D37B8" w:rsidRDefault="00FF762D" w:rsidP="003C3166">
      <w:pPr>
        <w:spacing w:after="0" w:line="240" w:lineRule="auto"/>
        <w:rPr>
          <w:rFonts w:ascii="Arial" w:hAnsi="Arial" w:cs="Arial"/>
          <w:sz w:val="24"/>
        </w:rPr>
      </w:pPr>
    </w:p>
    <w:sectPr w:rsidR="00FF762D" w:rsidRPr="003D37B8" w:rsidSect="00B11FDA">
      <w:headerReference w:type="default" r:id="rId9"/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50A4F" w14:textId="77777777" w:rsidR="007A7DD2" w:rsidRDefault="007A7DD2" w:rsidP="003179D0">
      <w:pPr>
        <w:spacing w:after="0" w:line="240" w:lineRule="auto"/>
      </w:pPr>
      <w:r>
        <w:separator/>
      </w:r>
    </w:p>
  </w:endnote>
  <w:endnote w:type="continuationSeparator" w:id="0">
    <w:p w14:paraId="49BBDE2B" w14:textId="77777777" w:rsidR="007A7DD2" w:rsidRDefault="007A7DD2" w:rsidP="0031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BE482" w14:textId="77777777" w:rsidR="003179D0" w:rsidRPr="003179D0" w:rsidRDefault="003179D0" w:rsidP="003179D0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5F3360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5F3360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E85C0" w14:textId="77777777" w:rsidR="007A7DD2" w:rsidRDefault="007A7DD2" w:rsidP="003179D0">
      <w:pPr>
        <w:spacing w:after="0" w:line="240" w:lineRule="auto"/>
      </w:pPr>
      <w:r>
        <w:separator/>
      </w:r>
    </w:p>
  </w:footnote>
  <w:footnote w:type="continuationSeparator" w:id="0">
    <w:p w14:paraId="6F5D8BC3" w14:textId="77777777" w:rsidR="007A7DD2" w:rsidRDefault="007A7DD2" w:rsidP="00317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DF6BA" w14:textId="7563E18F" w:rsidR="001C736B" w:rsidRDefault="001C73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0748"/>
    <w:multiLevelType w:val="hybridMultilevel"/>
    <w:tmpl w:val="07A2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7CBE"/>
    <w:multiLevelType w:val="hybridMultilevel"/>
    <w:tmpl w:val="77D802E4"/>
    <w:lvl w:ilvl="0" w:tplc="64602FC2">
      <w:numFmt w:val="bullet"/>
      <w:lvlText w:val="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47FEF"/>
    <w:multiLevelType w:val="hybridMultilevel"/>
    <w:tmpl w:val="F7041386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2060"/>
      </w:rPr>
    </w:lvl>
    <w:lvl w:ilvl="2" w:tplc="3ADED99E">
      <w:start w:val="1"/>
      <w:numFmt w:val="bullet"/>
      <w:lvlText w:val="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A503C6"/>
    <w:multiLevelType w:val="hybridMultilevel"/>
    <w:tmpl w:val="D9CE54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DA09A1"/>
    <w:multiLevelType w:val="hybridMultilevel"/>
    <w:tmpl w:val="45460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1B13FE"/>
    <w:multiLevelType w:val="hybridMultilevel"/>
    <w:tmpl w:val="31387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B62BA"/>
    <w:multiLevelType w:val="hybridMultilevel"/>
    <w:tmpl w:val="38F45D5C"/>
    <w:lvl w:ilvl="0" w:tplc="EAC4025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3009C"/>
    <w:multiLevelType w:val="hybridMultilevel"/>
    <w:tmpl w:val="0D3AEA0E"/>
    <w:lvl w:ilvl="0" w:tplc="B4F819E0">
      <w:numFmt w:val="bullet"/>
      <w:lvlText w:val=""/>
      <w:lvlJc w:val="left"/>
      <w:pPr>
        <w:ind w:left="720" w:hanging="360"/>
      </w:pPr>
      <w:rPr>
        <w:rFonts w:ascii="Wingdings 2" w:eastAsiaTheme="minorEastAsia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D2"/>
    <w:rsid w:val="0001245A"/>
    <w:rsid w:val="000504C4"/>
    <w:rsid w:val="00177A50"/>
    <w:rsid w:val="001B0529"/>
    <w:rsid w:val="001C736B"/>
    <w:rsid w:val="0020425C"/>
    <w:rsid w:val="00206A69"/>
    <w:rsid w:val="002B1BCB"/>
    <w:rsid w:val="002B3097"/>
    <w:rsid w:val="002E41CA"/>
    <w:rsid w:val="002E73D3"/>
    <w:rsid w:val="002F5918"/>
    <w:rsid w:val="003179D0"/>
    <w:rsid w:val="00324E2C"/>
    <w:rsid w:val="0033345D"/>
    <w:rsid w:val="00354E34"/>
    <w:rsid w:val="0036124E"/>
    <w:rsid w:val="003750CF"/>
    <w:rsid w:val="003C3166"/>
    <w:rsid w:val="003C79A0"/>
    <w:rsid w:val="003D21E1"/>
    <w:rsid w:val="003D37B8"/>
    <w:rsid w:val="003F397F"/>
    <w:rsid w:val="00436164"/>
    <w:rsid w:val="004423C5"/>
    <w:rsid w:val="0044786B"/>
    <w:rsid w:val="00462568"/>
    <w:rsid w:val="004B1B04"/>
    <w:rsid w:val="004D632E"/>
    <w:rsid w:val="005377A6"/>
    <w:rsid w:val="00540A12"/>
    <w:rsid w:val="00557A7F"/>
    <w:rsid w:val="00587BA6"/>
    <w:rsid w:val="00592EB7"/>
    <w:rsid w:val="005A1E3D"/>
    <w:rsid w:val="005B54C9"/>
    <w:rsid w:val="005C136D"/>
    <w:rsid w:val="005C1B4A"/>
    <w:rsid w:val="005E46D3"/>
    <w:rsid w:val="005E4AF2"/>
    <w:rsid w:val="005F3360"/>
    <w:rsid w:val="00601F1E"/>
    <w:rsid w:val="00602252"/>
    <w:rsid w:val="00646FA5"/>
    <w:rsid w:val="00664266"/>
    <w:rsid w:val="006B6119"/>
    <w:rsid w:val="006D2015"/>
    <w:rsid w:val="006F6626"/>
    <w:rsid w:val="00717A83"/>
    <w:rsid w:val="00747486"/>
    <w:rsid w:val="00762402"/>
    <w:rsid w:val="00775A7C"/>
    <w:rsid w:val="00794DA2"/>
    <w:rsid w:val="007A78F5"/>
    <w:rsid w:val="007A7DD2"/>
    <w:rsid w:val="007C23A9"/>
    <w:rsid w:val="007E2D4F"/>
    <w:rsid w:val="008001FA"/>
    <w:rsid w:val="008175A7"/>
    <w:rsid w:val="00835D9E"/>
    <w:rsid w:val="00875355"/>
    <w:rsid w:val="0087574C"/>
    <w:rsid w:val="008B3588"/>
    <w:rsid w:val="009041E2"/>
    <w:rsid w:val="009249B3"/>
    <w:rsid w:val="0095340B"/>
    <w:rsid w:val="00957170"/>
    <w:rsid w:val="0096307B"/>
    <w:rsid w:val="00975CF8"/>
    <w:rsid w:val="00982534"/>
    <w:rsid w:val="009C46D3"/>
    <w:rsid w:val="009F5D1E"/>
    <w:rsid w:val="009F73E3"/>
    <w:rsid w:val="009F7598"/>
    <w:rsid w:val="00A31528"/>
    <w:rsid w:val="00A71B20"/>
    <w:rsid w:val="00AB2D24"/>
    <w:rsid w:val="00AB5C69"/>
    <w:rsid w:val="00AF0943"/>
    <w:rsid w:val="00B03514"/>
    <w:rsid w:val="00B072A5"/>
    <w:rsid w:val="00B11FDA"/>
    <w:rsid w:val="00B3271E"/>
    <w:rsid w:val="00B439D5"/>
    <w:rsid w:val="00B60AF9"/>
    <w:rsid w:val="00B930B6"/>
    <w:rsid w:val="00BB215D"/>
    <w:rsid w:val="00BE5651"/>
    <w:rsid w:val="00C26A32"/>
    <w:rsid w:val="00C36E11"/>
    <w:rsid w:val="00C64AC7"/>
    <w:rsid w:val="00C72455"/>
    <w:rsid w:val="00C979F0"/>
    <w:rsid w:val="00CC5529"/>
    <w:rsid w:val="00CD2A31"/>
    <w:rsid w:val="00CF68DE"/>
    <w:rsid w:val="00D3246E"/>
    <w:rsid w:val="00D52B73"/>
    <w:rsid w:val="00D7002F"/>
    <w:rsid w:val="00D73EFE"/>
    <w:rsid w:val="00D867D9"/>
    <w:rsid w:val="00DC39F3"/>
    <w:rsid w:val="00DD76E6"/>
    <w:rsid w:val="00E83FA8"/>
    <w:rsid w:val="00E9788F"/>
    <w:rsid w:val="00EF23E3"/>
    <w:rsid w:val="00F6356A"/>
    <w:rsid w:val="00F93667"/>
    <w:rsid w:val="00FD3A88"/>
    <w:rsid w:val="00FE1523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3EA119D"/>
  <w15:docId w15:val="{474BD071-D9B4-4C11-AC9E-F3752E58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9D0"/>
  </w:style>
  <w:style w:type="paragraph" w:styleId="Footer">
    <w:name w:val="footer"/>
    <w:basedOn w:val="Normal"/>
    <w:link w:val="FooterChar"/>
    <w:uiPriority w:val="99"/>
    <w:unhideWhenUsed/>
    <w:rsid w:val="0031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r\Desktop\NCCSD\NCCSD%20Exec\NCCSD%20Exec%20Comm%20Minutes%20template%20-%202019-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8D96F-1E73-456E-B0E2-57D4A6567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NCCSD Exec Comm Minutes template - 2019-20</Template>
  <TotalTime>812</TotalTime>
  <Pages>4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Justice</Company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Richardson Kate</dc:creator>
  <cp:lastModifiedBy>Richardson Kate</cp:lastModifiedBy>
  <cp:revision>13</cp:revision>
  <dcterms:created xsi:type="dcterms:W3CDTF">2020-05-21T15:31:00Z</dcterms:created>
  <dcterms:modified xsi:type="dcterms:W3CDTF">2020-06-18T22:34:00Z</dcterms:modified>
</cp:coreProperties>
</file>