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F71F6" w14:textId="77777777" w:rsidR="00664266" w:rsidRDefault="00B47614" w:rsidP="0082585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E9E82A" wp14:editId="347C87D9">
            <wp:extent cx="2168796" cy="967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SD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1517" cy="969010"/>
                    </a:xfrm>
                    <a:prstGeom prst="rect">
                      <a:avLst/>
                    </a:prstGeom>
                  </pic:spPr>
                </pic:pic>
              </a:graphicData>
            </a:graphic>
          </wp:inline>
        </w:drawing>
      </w:r>
    </w:p>
    <w:p w14:paraId="1123D36B" w14:textId="77777777" w:rsidR="00B47614" w:rsidRDefault="00B47614" w:rsidP="0082585B">
      <w:pPr>
        <w:tabs>
          <w:tab w:val="left" w:pos="990"/>
        </w:tabs>
        <w:spacing w:after="0" w:line="240" w:lineRule="auto"/>
        <w:rPr>
          <w:rFonts w:ascii="Arial" w:hAnsi="Arial" w:cs="Arial"/>
          <w:sz w:val="24"/>
          <w:szCs w:val="24"/>
        </w:rPr>
      </w:pPr>
    </w:p>
    <w:p w14:paraId="26727CAD"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TO:</w:t>
      </w:r>
      <w:r>
        <w:rPr>
          <w:rFonts w:ascii="Arial" w:hAnsi="Arial" w:cs="Arial"/>
          <w:sz w:val="24"/>
          <w:szCs w:val="24"/>
        </w:rPr>
        <w:tab/>
      </w:r>
      <w:r w:rsidR="0082585B">
        <w:rPr>
          <w:rFonts w:ascii="Arial" w:hAnsi="Arial" w:cs="Arial"/>
          <w:sz w:val="24"/>
          <w:szCs w:val="24"/>
        </w:rPr>
        <w:t>NCCSD Executive Committee</w:t>
      </w:r>
    </w:p>
    <w:p w14:paraId="1125B34B"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FROM:</w:t>
      </w:r>
      <w:r>
        <w:rPr>
          <w:rFonts w:ascii="Arial" w:hAnsi="Arial" w:cs="Arial"/>
          <w:sz w:val="24"/>
          <w:szCs w:val="24"/>
        </w:rPr>
        <w:tab/>
      </w:r>
      <w:r w:rsidR="0082585B">
        <w:rPr>
          <w:rFonts w:ascii="Arial" w:hAnsi="Arial" w:cs="Arial"/>
          <w:sz w:val="24"/>
          <w:szCs w:val="24"/>
        </w:rPr>
        <w:t>Jim Fleming, NCCSD President</w:t>
      </w:r>
    </w:p>
    <w:p w14:paraId="6E5C11CB" w14:textId="3B7D4449"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DATE:</w:t>
      </w:r>
      <w:r>
        <w:rPr>
          <w:rFonts w:ascii="Arial" w:hAnsi="Arial" w:cs="Arial"/>
          <w:sz w:val="24"/>
          <w:szCs w:val="24"/>
        </w:rPr>
        <w:tab/>
      </w:r>
      <w:r w:rsidR="00EF7A73">
        <w:rPr>
          <w:rFonts w:ascii="Arial" w:hAnsi="Arial" w:cs="Arial"/>
          <w:sz w:val="24"/>
          <w:szCs w:val="24"/>
        </w:rPr>
        <w:t>May 20</w:t>
      </w:r>
      <w:r w:rsidR="00BA6B21">
        <w:rPr>
          <w:rFonts w:ascii="Arial" w:hAnsi="Arial" w:cs="Arial"/>
          <w:sz w:val="24"/>
          <w:szCs w:val="24"/>
        </w:rPr>
        <w:t>, 2020</w:t>
      </w:r>
    </w:p>
    <w:p w14:paraId="5D2398DF" w14:textId="77777777" w:rsidR="00B47614" w:rsidRDefault="00B47614" w:rsidP="00642D48">
      <w:pPr>
        <w:tabs>
          <w:tab w:val="left" w:pos="990"/>
        </w:tabs>
        <w:spacing w:after="0" w:line="360" w:lineRule="auto"/>
        <w:rPr>
          <w:rFonts w:ascii="Arial" w:hAnsi="Arial" w:cs="Arial"/>
          <w:sz w:val="24"/>
          <w:szCs w:val="24"/>
        </w:rPr>
      </w:pPr>
      <w:r w:rsidRPr="00B47614">
        <w:rPr>
          <w:rFonts w:ascii="Arial" w:hAnsi="Arial" w:cs="Arial"/>
          <w:b/>
          <w:sz w:val="24"/>
          <w:szCs w:val="24"/>
        </w:rPr>
        <w:t>RE:</w:t>
      </w:r>
      <w:r>
        <w:rPr>
          <w:rFonts w:ascii="Arial" w:hAnsi="Arial" w:cs="Arial"/>
          <w:sz w:val="24"/>
          <w:szCs w:val="24"/>
        </w:rPr>
        <w:tab/>
      </w:r>
      <w:r w:rsidR="0082585B">
        <w:rPr>
          <w:rFonts w:ascii="Arial" w:hAnsi="Arial" w:cs="Arial"/>
          <w:sz w:val="24"/>
          <w:szCs w:val="24"/>
        </w:rPr>
        <w:t>Monthly President’s Report</w:t>
      </w:r>
    </w:p>
    <w:p w14:paraId="39AC943B" w14:textId="77777777" w:rsidR="00B47614" w:rsidRDefault="00B47614" w:rsidP="00B47614">
      <w:pPr>
        <w:spacing w:after="0" w:line="240" w:lineRule="auto"/>
        <w:rPr>
          <w:rFonts w:ascii="Arial" w:hAnsi="Arial" w:cs="Arial"/>
          <w:sz w:val="24"/>
          <w:szCs w:val="24"/>
        </w:rPr>
      </w:pPr>
      <w:r>
        <w:rPr>
          <w:noProof/>
        </w:rPr>
        <mc:AlternateContent>
          <mc:Choice Requires="wps">
            <w:drawing>
              <wp:anchor distT="4294967295" distB="4294967295" distL="114300" distR="114300" simplePos="0" relativeHeight="251659264" behindDoc="0" locked="0" layoutInCell="1" allowOverlap="1" wp14:anchorId="287469F9" wp14:editId="15123CA4">
                <wp:simplePos x="0" y="0"/>
                <wp:positionH relativeFrom="column">
                  <wp:posOffset>-38100</wp:posOffset>
                </wp:positionH>
                <wp:positionV relativeFrom="paragraph">
                  <wp:posOffset>18414</wp:posOffset>
                </wp:positionV>
                <wp:extent cx="6012180" cy="0"/>
                <wp:effectExtent l="38100" t="76200" r="64770" b="57150"/>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2180" cy="0"/>
                        </a:xfrm>
                        <a:prstGeom prst="line">
                          <a:avLst/>
                        </a:prstGeom>
                        <a:noFill/>
                        <a:ln w="19050" cap="flat" cmpd="sng" algn="ctr">
                          <a:solidFill>
                            <a:srgbClr val="1F45E7"/>
                          </a:solidFill>
                          <a:prstDash val="solid"/>
                        </a:ln>
                        <a:effectLst>
                          <a:outerShdw blurRad="50800" dist="25400" dir="16800000" algn="r" rotWithShape="0">
                            <a:srgbClr val="009900">
                              <a:alpha val="82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A12AF69"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45pt" to="470.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" strokecolor="#1f45e7" strokeweight="1.5pt">
                <v:shadow on="t" color="#090" opacity="53739f" origin=".5" offset=".1225mm,-.69483mm"/>
                <o:lock v:ext="edit" shapetype="f"/>
              </v:line>
            </w:pict>
          </mc:Fallback>
        </mc:AlternateContent>
      </w:r>
    </w:p>
    <w:p w14:paraId="45475195" w14:textId="77777777" w:rsidR="00F471EC" w:rsidRPr="00642D48" w:rsidRDefault="00F471EC" w:rsidP="00F471EC">
      <w:pPr>
        <w:spacing w:after="0"/>
        <w:rPr>
          <w:rFonts w:ascii="Arial" w:hAnsi="Arial" w:cs="Arial"/>
          <w:sz w:val="24"/>
          <w:szCs w:val="24"/>
        </w:rPr>
      </w:pPr>
      <w:r w:rsidRPr="00642D48">
        <w:rPr>
          <w:rFonts w:ascii="Arial" w:hAnsi="Arial" w:cs="Arial"/>
          <w:sz w:val="24"/>
          <w:szCs w:val="24"/>
          <w:u w:val="single"/>
        </w:rPr>
        <w:t>OCSE Leadership Meeting</w:t>
      </w:r>
    </w:p>
    <w:p w14:paraId="6D9C9A57" w14:textId="11779099" w:rsidR="001E6318" w:rsidRDefault="001E6318" w:rsidP="00F471EC">
      <w:pPr>
        <w:spacing w:after="0"/>
        <w:rPr>
          <w:rFonts w:ascii="Arial" w:hAnsi="Arial" w:cs="Arial"/>
          <w:sz w:val="24"/>
          <w:szCs w:val="24"/>
        </w:rPr>
      </w:pPr>
    </w:p>
    <w:p w14:paraId="75AEA185" w14:textId="77777777" w:rsidR="003D411E" w:rsidRDefault="001E6318" w:rsidP="00F471EC">
      <w:pPr>
        <w:spacing w:after="0"/>
        <w:rPr>
          <w:rFonts w:ascii="Arial" w:hAnsi="Arial" w:cs="Arial"/>
          <w:sz w:val="24"/>
          <w:szCs w:val="24"/>
        </w:rPr>
      </w:pPr>
      <w:r>
        <w:rPr>
          <w:rFonts w:ascii="Arial" w:hAnsi="Arial" w:cs="Arial"/>
          <w:sz w:val="24"/>
          <w:szCs w:val="24"/>
        </w:rPr>
        <w:t xml:space="preserve">Three sets of FAQs </w:t>
      </w:r>
      <w:r w:rsidR="003D411E">
        <w:rPr>
          <w:rFonts w:ascii="Arial" w:hAnsi="Arial" w:cs="Arial"/>
          <w:sz w:val="24"/>
          <w:szCs w:val="24"/>
        </w:rPr>
        <w:t xml:space="preserve">were released by OCSE </w:t>
      </w:r>
      <w:r>
        <w:rPr>
          <w:rFonts w:ascii="Arial" w:hAnsi="Arial" w:cs="Arial"/>
          <w:sz w:val="24"/>
          <w:szCs w:val="24"/>
        </w:rPr>
        <w:t>in the last month.</w:t>
      </w:r>
      <w:r w:rsidR="00EF6206">
        <w:rPr>
          <w:rFonts w:ascii="Arial" w:hAnsi="Arial" w:cs="Arial"/>
          <w:sz w:val="24"/>
          <w:szCs w:val="24"/>
        </w:rPr>
        <w:t xml:space="preserve">  As of this writing, OCSE has just </w:t>
      </w:r>
      <w:r w:rsidR="00983825">
        <w:rPr>
          <w:rFonts w:ascii="Arial" w:hAnsi="Arial" w:cs="Arial"/>
          <w:sz w:val="24"/>
          <w:szCs w:val="24"/>
        </w:rPr>
        <w:t xml:space="preserve">responded </w:t>
      </w:r>
      <w:r w:rsidR="00EF6206">
        <w:rPr>
          <w:rFonts w:ascii="Arial" w:hAnsi="Arial" w:cs="Arial"/>
          <w:sz w:val="24"/>
          <w:szCs w:val="24"/>
        </w:rPr>
        <w:t xml:space="preserve">to a request to revisit the FAQ on FMAP increase, and this issue is </w:t>
      </w:r>
      <w:r w:rsidR="00EA5F4D">
        <w:rPr>
          <w:rFonts w:ascii="Arial" w:hAnsi="Arial" w:cs="Arial"/>
          <w:sz w:val="24"/>
          <w:szCs w:val="24"/>
        </w:rPr>
        <w:t xml:space="preserve">included </w:t>
      </w:r>
      <w:r w:rsidR="00EF6206">
        <w:rPr>
          <w:rFonts w:ascii="Arial" w:hAnsi="Arial" w:cs="Arial"/>
          <w:sz w:val="24"/>
          <w:szCs w:val="24"/>
        </w:rPr>
        <w:t>on the Executive Committee’s May meeting agenda under New Business.</w:t>
      </w:r>
      <w:r w:rsidR="00A56EB4">
        <w:rPr>
          <w:rFonts w:ascii="Arial" w:hAnsi="Arial" w:cs="Arial"/>
          <w:sz w:val="24"/>
          <w:szCs w:val="24"/>
        </w:rPr>
        <w:t xml:space="preserve">  </w:t>
      </w:r>
      <w:r w:rsidR="00983825">
        <w:rPr>
          <w:rFonts w:ascii="Arial" w:hAnsi="Arial" w:cs="Arial"/>
          <w:sz w:val="24"/>
          <w:szCs w:val="24"/>
        </w:rPr>
        <w:t>A</w:t>
      </w:r>
      <w:r w:rsidR="00A56EB4">
        <w:rPr>
          <w:rFonts w:ascii="Arial" w:hAnsi="Arial" w:cs="Arial"/>
          <w:sz w:val="24"/>
          <w:szCs w:val="24"/>
        </w:rPr>
        <w:t xml:space="preserve"> multitude of questions </w:t>
      </w:r>
      <w:r w:rsidR="00983825">
        <w:rPr>
          <w:rFonts w:ascii="Arial" w:hAnsi="Arial" w:cs="Arial"/>
          <w:sz w:val="24"/>
          <w:szCs w:val="24"/>
        </w:rPr>
        <w:t xml:space="preserve">are </w:t>
      </w:r>
      <w:r w:rsidR="00A56EB4">
        <w:rPr>
          <w:rFonts w:ascii="Arial" w:hAnsi="Arial" w:cs="Arial"/>
          <w:sz w:val="24"/>
          <w:szCs w:val="24"/>
        </w:rPr>
        <w:t>pending with OCSE</w:t>
      </w:r>
      <w:r w:rsidR="00983825">
        <w:rPr>
          <w:rFonts w:ascii="Arial" w:hAnsi="Arial" w:cs="Arial"/>
          <w:sz w:val="24"/>
          <w:szCs w:val="24"/>
        </w:rPr>
        <w:t xml:space="preserve">.  </w:t>
      </w:r>
    </w:p>
    <w:p w14:paraId="4A7EA969" w14:textId="77777777" w:rsidR="003D411E" w:rsidRDefault="003D411E" w:rsidP="00F471EC">
      <w:pPr>
        <w:spacing w:after="0"/>
        <w:rPr>
          <w:rFonts w:ascii="Arial" w:hAnsi="Arial" w:cs="Arial"/>
          <w:sz w:val="24"/>
          <w:szCs w:val="24"/>
        </w:rPr>
      </w:pPr>
    </w:p>
    <w:p w14:paraId="5C11A3E2" w14:textId="470B4053" w:rsidR="00F471EC" w:rsidRDefault="00F471EC" w:rsidP="00F471EC">
      <w:pPr>
        <w:spacing w:after="0"/>
        <w:rPr>
          <w:rFonts w:ascii="Arial" w:hAnsi="Arial" w:cs="Arial"/>
          <w:sz w:val="24"/>
          <w:szCs w:val="24"/>
        </w:rPr>
      </w:pPr>
      <w:r w:rsidRPr="00642D48">
        <w:rPr>
          <w:rFonts w:ascii="Arial" w:hAnsi="Arial" w:cs="Arial"/>
          <w:sz w:val="24"/>
          <w:szCs w:val="24"/>
        </w:rPr>
        <w:t xml:space="preserve">The monthly NCCSD and OCSE leadership </w:t>
      </w:r>
      <w:r w:rsidR="00983825">
        <w:rPr>
          <w:rFonts w:ascii="Arial" w:hAnsi="Arial" w:cs="Arial"/>
          <w:sz w:val="24"/>
          <w:szCs w:val="24"/>
        </w:rPr>
        <w:t xml:space="preserve">meeting </w:t>
      </w:r>
      <w:r w:rsidRPr="00642D48">
        <w:rPr>
          <w:rFonts w:ascii="Arial" w:hAnsi="Arial" w:cs="Arial"/>
          <w:sz w:val="24"/>
          <w:szCs w:val="24"/>
        </w:rPr>
        <w:t xml:space="preserve">was </w:t>
      </w:r>
      <w:r>
        <w:rPr>
          <w:rFonts w:ascii="Arial" w:hAnsi="Arial" w:cs="Arial"/>
          <w:sz w:val="24"/>
          <w:szCs w:val="24"/>
        </w:rPr>
        <w:t xml:space="preserve">held on Monday, </w:t>
      </w:r>
      <w:r w:rsidR="001E7159">
        <w:rPr>
          <w:rFonts w:ascii="Arial" w:hAnsi="Arial" w:cs="Arial"/>
          <w:sz w:val="24"/>
          <w:szCs w:val="24"/>
        </w:rPr>
        <w:t>May 4</w:t>
      </w:r>
      <w:r>
        <w:rPr>
          <w:rFonts w:ascii="Arial" w:hAnsi="Arial" w:cs="Arial"/>
          <w:sz w:val="24"/>
          <w:szCs w:val="24"/>
        </w:rPr>
        <w:t>.</w:t>
      </w:r>
      <w:r w:rsidR="00651026">
        <w:rPr>
          <w:rFonts w:ascii="Arial" w:hAnsi="Arial" w:cs="Arial"/>
          <w:sz w:val="24"/>
          <w:szCs w:val="24"/>
        </w:rPr>
        <w:t xml:space="preserve">  The call </w:t>
      </w:r>
      <w:r w:rsidR="00EA5F4D">
        <w:rPr>
          <w:rFonts w:ascii="Arial" w:hAnsi="Arial" w:cs="Arial"/>
          <w:sz w:val="24"/>
          <w:szCs w:val="24"/>
        </w:rPr>
        <w:t>opened with a request for OCSE to increase the frequency with which it provides information or updates to state directors.  Directors can judge for themselves whether this has been true in the last 16 days.  We also covered stimulus payments and issues related to joint returns (this was prior to issues surfacing regarding deceased and incarcerated recipients).</w:t>
      </w:r>
      <w:r w:rsidR="00A56EB4">
        <w:rPr>
          <w:rFonts w:ascii="Arial" w:hAnsi="Arial" w:cs="Arial"/>
          <w:sz w:val="24"/>
          <w:szCs w:val="24"/>
        </w:rPr>
        <w:t xml:space="preserve">  It was noted, briefly, that states will not be able to submit the OCSE-157 using the new form even if they are ready</w:t>
      </w:r>
      <w:r w:rsidR="003D411E">
        <w:rPr>
          <w:rFonts w:ascii="Arial" w:hAnsi="Arial" w:cs="Arial"/>
          <w:sz w:val="24"/>
          <w:szCs w:val="24"/>
        </w:rPr>
        <w:t xml:space="preserve"> (implementation of the new form was originally scheduled for 2020 but has been pushed back until 2021).  It was also emphasized </w:t>
      </w:r>
      <w:r w:rsidR="00A56EB4">
        <w:rPr>
          <w:rFonts w:ascii="Arial" w:hAnsi="Arial" w:cs="Arial"/>
          <w:sz w:val="24"/>
          <w:szCs w:val="24"/>
        </w:rPr>
        <w:t>that any delayed federal reports for second quarter of FY 2020 need to be submitted prior to submitting the reports for third quarter.</w:t>
      </w:r>
    </w:p>
    <w:p w14:paraId="5654C123" w14:textId="0C823FAC" w:rsidR="001E7159" w:rsidRDefault="001E7159" w:rsidP="00F471EC">
      <w:pPr>
        <w:spacing w:after="0"/>
        <w:rPr>
          <w:rFonts w:ascii="Arial" w:hAnsi="Arial" w:cs="Arial"/>
          <w:sz w:val="24"/>
          <w:szCs w:val="24"/>
        </w:rPr>
      </w:pPr>
    </w:p>
    <w:p w14:paraId="6432D0D6" w14:textId="0694EF41" w:rsidR="001E7159" w:rsidRDefault="001E7159" w:rsidP="00F471EC">
      <w:pPr>
        <w:spacing w:after="0"/>
        <w:rPr>
          <w:rFonts w:ascii="Arial" w:hAnsi="Arial" w:cs="Arial"/>
          <w:sz w:val="24"/>
          <w:szCs w:val="24"/>
        </w:rPr>
      </w:pPr>
      <w:r>
        <w:rPr>
          <w:rFonts w:ascii="Arial" w:hAnsi="Arial" w:cs="Arial"/>
          <w:sz w:val="24"/>
          <w:szCs w:val="24"/>
          <w:u w:val="single"/>
        </w:rPr>
        <w:t>Annual NCCSD Meeting</w:t>
      </w:r>
    </w:p>
    <w:p w14:paraId="1AAB36FB" w14:textId="3568EEA9" w:rsidR="001E7159" w:rsidRDefault="001E7159" w:rsidP="00F471EC">
      <w:pPr>
        <w:spacing w:after="0"/>
        <w:rPr>
          <w:rFonts w:ascii="Arial" w:hAnsi="Arial" w:cs="Arial"/>
          <w:sz w:val="24"/>
          <w:szCs w:val="24"/>
        </w:rPr>
      </w:pPr>
    </w:p>
    <w:p w14:paraId="15989B12" w14:textId="7835F1EA" w:rsidR="001E7159" w:rsidRDefault="001E7159" w:rsidP="00F471EC">
      <w:pPr>
        <w:spacing w:after="0"/>
        <w:rPr>
          <w:rFonts w:ascii="Arial" w:hAnsi="Arial" w:cs="Arial"/>
          <w:sz w:val="24"/>
          <w:szCs w:val="24"/>
        </w:rPr>
      </w:pPr>
      <w:r>
        <w:rPr>
          <w:rFonts w:ascii="Arial" w:hAnsi="Arial" w:cs="Arial"/>
          <w:sz w:val="24"/>
          <w:szCs w:val="24"/>
        </w:rPr>
        <w:t>Article VIII of our bylaws requires NCCSD to hold an annual business meeting.  With the indefinite postponement of our meeting in Medora until at least 2021, we need to schedule an alternate meeting before the end of the Federal fiscal year.  Not surprisingly, our bylaws do not anticipate holding a virtual meeting in the middle of a pandemic.  However, since many of us have travel restrictions from time to time. Article IX Paragraph A of the bylaws provide: “</w:t>
      </w:r>
      <w:r w:rsidRPr="001E7159">
        <w:rPr>
          <w:rFonts w:ascii="Arial" w:hAnsi="Arial" w:cs="Arial"/>
          <w:sz w:val="24"/>
          <w:szCs w:val="24"/>
        </w:rPr>
        <w:t>At a duly called meeting to the Council, the presence of 34% of the members, in attendance in person and via conference call, shall constitute a quorum.”</w:t>
      </w:r>
      <w:r w:rsidR="00983825">
        <w:rPr>
          <w:rFonts w:ascii="Arial" w:hAnsi="Arial" w:cs="Arial"/>
          <w:sz w:val="24"/>
          <w:szCs w:val="24"/>
        </w:rPr>
        <w:t xml:space="preserve">  The bylaws do not establish a minimum number of directors who need to attend a meeting in person, so it is my recommendation that we set a time for all directors to participate in a virtual annual business meeting.</w:t>
      </w:r>
    </w:p>
    <w:p w14:paraId="488E96DE" w14:textId="213E9C0A" w:rsidR="003D411E" w:rsidRDefault="003D411E" w:rsidP="00F471EC">
      <w:pPr>
        <w:spacing w:after="0"/>
        <w:rPr>
          <w:rFonts w:ascii="Arial" w:hAnsi="Arial" w:cs="Arial"/>
          <w:sz w:val="24"/>
          <w:szCs w:val="24"/>
        </w:rPr>
      </w:pPr>
    </w:p>
    <w:p w14:paraId="79F4F9DB" w14:textId="2827561A" w:rsidR="003D411E" w:rsidRDefault="003D411E" w:rsidP="00F471EC">
      <w:pPr>
        <w:spacing w:after="0"/>
        <w:rPr>
          <w:rFonts w:ascii="Arial" w:hAnsi="Arial" w:cs="Arial"/>
          <w:sz w:val="24"/>
          <w:szCs w:val="24"/>
        </w:rPr>
      </w:pPr>
      <w:r>
        <w:rPr>
          <w:rFonts w:ascii="Arial" w:hAnsi="Arial" w:cs="Arial"/>
          <w:sz w:val="24"/>
          <w:szCs w:val="24"/>
        </w:rPr>
        <w:lastRenderedPageBreak/>
        <w:t>At the last meeting of the Executive Meeting, there was discussion about having the 2021 annual meeting in Medora North Dakota.  I have asked the Foundation to hold the week of July 18, 2021.  They agreed, and have asked if we could confirm by August 1, 2020.</w:t>
      </w:r>
    </w:p>
    <w:p w14:paraId="3530C81A" w14:textId="77777777" w:rsidR="00983825" w:rsidRDefault="00983825" w:rsidP="00CA044F">
      <w:pPr>
        <w:spacing w:after="0"/>
        <w:rPr>
          <w:rFonts w:ascii="Arial" w:hAnsi="Arial" w:cs="Arial"/>
          <w:sz w:val="24"/>
          <w:szCs w:val="24"/>
        </w:rPr>
      </w:pPr>
    </w:p>
    <w:p w14:paraId="766BEE19" w14:textId="13015544" w:rsidR="00BC351D" w:rsidRDefault="00BC351D" w:rsidP="00CA044F">
      <w:pPr>
        <w:spacing w:after="0"/>
        <w:rPr>
          <w:rFonts w:ascii="Arial" w:hAnsi="Arial" w:cs="Arial"/>
          <w:sz w:val="24"/>
          <w:szCs w:val="24"/>
        </w:rPr>
      </w:pPr>
      <w:r>
        <w:rPr>
          <w:rFonts w:ascii="Arial" w:hAnsi="Arial" w:cs="Arial"/>
          <w:sz w:val="24"/>
          <w:szCs w:val="24"/>
        </w:rPr>
        <w:t>Respectfully Submitted,</w:t>
      </w:r>
    </w:p>
    <w:p w14:paraId="50FA9081" w14:textId="37868393" w:rsidR="00BC351D" w:rsidRDefault="00BC351D" w:rsidP="00CA044F">
      <w:pPr>
        <w:spacing w:after="0"/>
        <w:rPr>
          <w:rFonts w:ascii="Arial" w:hAnsi="Arial" w:cs="Arial"/>
          <w:sz w:val="24"/>
          <w:szCs w:val="24"/>
        </w:rPr>
      </w:pPr>
    </w:p>
    <w:p w14:paraId="3E7268A8" w14:textId="5C050A88" w:rsidR="00BC351D" w:rsidRDefault="00BC351D" w:rsidP="00CA044F">
      <w:pPr>
        <w:spacing w:after="0"/>
        <w:rPr>
          <w:rFonts w:ascii="Arial" w:hAnsi="Arial" w:cs="Arial"/>
          <w:sz w:val="24"/>
          <w:szCs w:val="24"/>
        </w:rPr>
      </w:pPr>
      <w:r>
        <w:rPr>
          <w:rFonts w:ascii="Arial" w:hAnsi="Arial" w:cs="Arial"/>
          <w:sz w:val="24"/>
          <w:szCs w:val="24"/>
        </w:rPr>
        <w:t>Jim Fleming</w:t>
      </w:r>
    </w:p>
    <w:p w14:paraId="66ECC085" w14:textId="5139629D" w:rsidR="00642D48" w:rsidRDefault="00BC351D" w:rsidP="00642D48">
      <w:pPr>
        <w:spacing w:after="0"/>
        <w:rPr>
          <w:rFonts w:ascii="Arial" w:hAnsi="Arial" w:cs="Arial"/>
          <w:sz w:val="24"/>
          <w:szCs w:val="24"/>
        </w:rPr>
      </w:pPr>
      <w:r>
        <w:rPr>
          <w:rFonts w:ascii="Arial" w:hAnsi="Arial" w:cs="Arial"/>
          <w:sz w:val="24"/>
          <w:szCs w:val="24"/>
        </w:rPr>
        <w:t>NCCSD President 2019-2020</w:t>
      </w:r>
    </w:p>
    <w:sectPr w:rsidR="00642D48" w:rsidSect="00B4761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30269"/>
    <w:multiLevelType w:val="hybridMultilevel"/>
    <w:tmpl w:val="380A4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0165D"/>
    <w:multiLevelType w:val="hybridMultilevel"/>
    <w:tmpl w:val="571EA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5B"/>
    <w:rsid w:val="00001A44"/>
    <w:rsid w:val="000454BC"/>
    <w:rsid w:val="00064858"/>
    <w:rsid w:val="00162458"/>
    <w:rsid w:val="001B0529"/>
    <w:rsid w:val="001D0419"/>
    <w:rsid w:val="001E6318"/>
    <w:rsid w:val="001E7159"/>
    <w:rsid w:val="00237840"/>
    <w:rsid w:val="00286F22"/>
    <w:rsid w:val="0033102A"/>
    <w:rsid w:val="0033322E"/>
    <w:rsid w:val="003907A4"/>
    <w:rsid w:val="003919CE"/>
    <w:rsid w:val="003D411E"/>
    <w:rsid w:val="00433E2F"/>
    <w:rsid w:val="004A43D5"/>
    <w:rsid w:val="00505102"/>
    <w:rsid w:val="00622091"/>
    <w:rsid w:val="00642D48"/>
    <w:rsid w:val="00651026"/>
    <w:rsid w:val="00664266"/>
    <w:rsid w:val="006C73D0"/>
    <w:rsid w:val="006D06F8"/>
    <w:rsid w:val="00720DD0"/>
    <w:rsid w:val="00747486"/>
    <w:rsid w:val="007703E6"/>
    <w:rsid w:val="007B391F"/>
    <w:rsid w:val="007C4DD9"/>
    <w:rsid w:val="00820695"/>
    <w:rsid w:val="0082585B"/>
    <w:rsid w:val="00914B63"/>
    <w:rsid w:val="00983825"/>
    <w:rsid w:val="009F1B8C"/>
    <w:rsid w:val="00A56EB4"/>
    <w:rsid w:val="00AB173E"/>
    <w:rsid w:val="00AC399B"/>
    <w:rsid w:val="00B333FF"/>
    <w:rsid w:val="00B47614"/>
    <w:rsid w:val="00B7464F"/>
    <w:rsid w:val="00BA6B21"/>
    <w:rsid w:val="00BA6F27"/>
    <w:rsid w:val="00BC351D"/>
    <w:rsid w:val="00BE096E"/>
    <w:rsid w:val="00BE2293"/>
    <w:rsid w:val="00C26D84"/>
    <w:rsid w:val="00C33D59"/>
    <w:rsid w:val="00CA044F"/>
    <w:rsid w:val="00D91361"/>
    <w:rsid w:val="00E92887"/>
    <w:rsid w:val="00EA5F4D"/>
    <w:rsid w:val="00EF6206"/>
    <w:rsid w:val="00EF7A73"/>
    <w:rsid w:val="00F471EC"/>
    <w:rsid w:val="00F73756"/>
    <w:rsid w:val="00F7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ECC5"/>
  <w15:docId w15:val="{49874636-6C5E-4A23-8E61-4DEE31C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14"/>
    <w:rPr>
      <w:rFonts w:ascii="Tahoma" w:hAnsi="Tahoma" w:cs="Tahoma"/>
      <w:sz w:val="16"/>
      <w:szCs w:val="16"/>
    </w:rPr>
  </w:style>
  <w:style w:type="character" w:styleId="Hyperlink">
    <w:name w:val="Hyperlink"/>
    <w:basedOn w:val="DefaultParagraphFont"/>
    <w:uiPriority w:val="99"/>
    <w:unhideWhenUsed/>
    <w:rsid w:val="0082585B"/>
    <w:rPr>
      <w:color w:val="0000FF" w:themeColor="hyperlink"/>
      <w:u w:val="single"/>
    </w:rPr>
  </w:style>
  <w:style w:type="character" w:styleId="UnresolvedMention">
    <w:name w:val="Unresolved Mention"/>
    <w:basedOn w:val="DefaultParagraphFont"/>
    <w:uiPriority w:val="99"/>
    <w:semiHidden/>
    <w:unhideWhenUsed/>
    <w:rsid w:val="0082585B"/>
    <w:rPr>
      <w:color w:val="605E5C"/>
      <w:shd w:val="clear" w:color="auto" w:fill="E1DFDD"/>
    </w:rPr>
  </w:style>
  <w:style w:type="character" w:styleId="FollowedHyperlink">
    <w:name w:val="FollowedHyperlink"/>
    <w:basedOn w:val="DefaultParagraphFont"/>
    <w:uiPriority w:val="99"/>
    <w:semiHidden/>
    <w:unhideWhenUsed/>
    <w:rsid w:val="0082585B"/>
    <w:rPr>
      <w:color w:val="800080" w:themeColor="followedHyperlink"/>
      <w:u w:val="single"/>
    </w:rPr>
  </w:style>
  <w:style w:type="paragraph" w:styleId="ListParagraph">
    <w:name w:val="List Paragraph"/>
    <w:basedOn w:val="Normal"/>
    <w:uiPriority w:val="34"/>
    <w:qFormat/>
    <w:rsid w:val="009F1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45546">
      <w:bodyDiv w:val="1"/>
      <w:marLeft w:val="0"/>
      <w:marRight w:val="0"/>
      <w:marTop w:val="0"/>
      <w:marBottom w:val="0"/>
      <w:divBdr>
        <w:top w:val="none" w:sz="0" w:space="0" w:color="auto"/>
        <w:left w:val="none" w:sz="0" w:space="0" w:color="auto"/>
        <w:bottom w:val="none" w:sz="0" w:space="0" w:color="auto"/>
        <w:right w:val="none" w:sz="0" w:space="0" w:color="auto"/>
      </w:divBdr>
    </w:div>
    <w:div w:id="804272376">
      <w:bodyDiv w:val="1"/>
      <w:marLeft w:val="0"/>
      <w:marRight w:val="0"/>
      <w:marTop w:val="0"/>
      <w:marBottom w:val="0"/>
      <w:divBdr>
        <w:top w:val="none" w:sz="0" w:space="0" w:color="auto"/>
        <w:left w:val="none" w:sz="0" w:space="0" w:color="auto"/>
        <w:bottom w:val="none" w:sz="0" w:space="0" w:color="auto"/>
        <w:right w:val="none" w:sz="0" w:space="0" w:color="auto"/>
      </w:divBdr>
    </w:div>
    <w:div w:id="985623063">
      <w:bodyDiv w:val="1"/>
      <w:marLeft w:val="0"/>
      <w:marRight w:val="0"/>
      <w:marTop w:val="0"/>
      <w:marBottom w:val="0"/>
      <w:divBdr>
        <w:top w:val="none" w:sz="0" w:space="0" w:color="auto"/>
        <w:left w:val="none" w:sz="0" w:space="0" w:color="auto"/>
        <w:bottom w:val="none" w:sz="0" w:space="0" w:color="auto"/>
        <w:right w:val="none" w:sz="0" w:space="0" w:color="auto"/>
      </w:divBdr>
    </w:div>
    <w:div w:id="1122728550">
      <w:bodyDiv w:val="1"/>
      <w:marLeft w:val="0"/>
      <w:marRight w:val="0"/>
      <w:marTop w:val="0"/>
      <w:marBottom w:val="0"/>
      <w:divBdr>
        <w:top w:val="none" w:sz="0" w:space="0" w:color="auto"/>
        <w:left w:val="none" w:sz="0" w:space="0" w:color="auto"/>
        <w:bottom w:val="none" w:sz="0" w:space="0" w:color="auto"/>
        <w:right w:val="none" w:sz="0" w:space="0" w:color="auto"/>
      </w:divBdr>
    </w:div>
    <w:div w:id="1137989541">
      <w:bodyDiv w:val="1"/>
      <w:marLeft w:val="0"/>
      <w:marRight w:val="0"/>
      <w:marTop w:val="0"/>
      <w:marBottom w:val="0"/>
      <w:divBdr>
        <w:top w:val="none" w:sz="0" w:space="0" w:color="auto"/>
        <w:left w:val="none" w:sz="0" w:space="0" w:color="auto"/>
        <w:bottom w:val="none" w:sz="0" w:space="0" w:color="auto"/>
        <w:right w:val="none" w:sz="0" w:space="0" w:color="auto"/>
      </w:divBdr>
    </w:div>
    <w:div w:id="1476218366">
      <w:bodyDiv w:val="1"/>
      <w:marLeft w:val="0"/>
      <w:marRight w:val="0"/>
      <w:marTop w:val="0"/>
      <w:marBottom w:val="450"/>
      <w:divBdr>
        <w:top w:val="none" w:sz="0" w:space="0" w:color="auto"/>
        <w:left w:val="none" w:sz="0" w:space="0" w:color="auto"/>
        <w:bottom w:val="none" w:sz="0" w:space="0" w:color="auto"/>
        <w:right w:val="none" w:sz="0" w:space="0" w:color="auto"/>
      </w:divBdr>
      <w:divsChild>
        <w:div w:id="1358507193">
          <w:marLeft w:val="0"/>
          <w:marRight w:val="0"/>
          <w:marTop w:val="0"/>
          <w:marBottom w:val="0"/>
          <w:divBdr>
            <w:top w:val="none" w:sz="0" w:space="0" w:color="auto"/>
            <w:left w:val="none" w:sz="0" w:space="0" w:color="auto"/>
            <w:bottom w:val="none" w:sz="0" w:space="0" w:color="auto"/>
            <w:right w:val="none" w:sz="0" w:space="0" w:color="auto"/>
          </w:divBdr>
        </w:div>
      </w:divsChild>
    </w:div>
    <w:div w:id="1749841609">
      <w:bodyDiv w:val="1"/>
      <w:marLeft w:val="0"/>
      <w:marRight w:val="0"/>
      <w:marTop w:val="0"/>
      <w:marBottom w:val="450"/>
      <w:divBdr>
        <w:top w:val="none" w:sz="0" w:space="0" w:color="auto"/>
        <w:left w:val="none" w:sz="0" w:space="0" w:color="auto"/>
        <w:bottom w:val="none" w:sz="0" w:space="0" w:color="auto"/>
        <w:right w:val="none" w:sz="0" w:space="0" w:color="auto"/>
      </w:divBdr>
      <w:divsChild>
        <w:div w:id="64112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leming\AppData\Roaming\Microsoft\Templates\NCCSD%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NCCSD Memo.dotx</Template>
  <TotalTime>133</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James C.</dc:creator>
  <cp:lastModifiedBy>Fleming, James C.</cp:lastModifiedBy>
  <cp:revision>4</cp:revision>
  <dcterms:created xsi:type="dcterms:W3CDTF">2020-05-20T19:30:00Z</dcterms:created>
  <dcterms:modified xsi:type="dcterms:W3CDTF">2020-05-20T23:32:00Z</dcterms:modified>
</cp:coreProperties>
</file>